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9B" w:rsidRDefault="003E109B" w:rsidP="005D63EB">
      <w:pPr>
        <w:rPr>
          <w:rFonts w:ascii="Arial" w:hAnsi="Arial" w:cs="Arial"/>
        </w:rPr>
      </w:pPr>
      <w:bookmarkStart w:id="0" w:name="_GoBack"/>
      <w:bookmarkEnd w:id="0"/>
    </w:p>
    <w:tbl>
      <w:tblPr>
        <w:tblpPr w:leftFromText="180" w:rightFromText="180" w:vertAnchor="page" w:horzAnchor="margin" w:tblpY="178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248"/>
        <w:gridCol w:w="740"/>
        <w:gridCol w:w="1284"/>
        <w:gridCol w:w="1276"/>
        <w:gridCol w:w="1975"/>
        <w:gridCol w:w="718"/>
        <w:gridCol w:w="692"/>
        <w:gridCol w:w="1831"/>
      </w:tblGrid>
      <w:tr w:rsidR="00C36B79" w:rsidRPr="00414623" w:rsidTr="002D4269">
        <w:trPr>
          <w:trHeight w:val="299"/>
        </w:trPr>
        <w:tc>
          <w:tcPr>
            <w:tcW w:w="1834" w:type="dxa"/>
          </w:tcPr>
          <w:p w:rsidR="00C36B79" w:rsidRPr="00414623" w:rsidRDefault="00C36B79" w:rsidP="002D4269">
            <w:pPr>
              <w:rPr>
                <w:rFonts w:ascii="Arial" w:hAnsi="Arial" w:cs="Arial"/>
              </w:rPr>
            </w:pPr>
            <w:r w:rsidRPr="00414623">
              <w:rPr>
                <w:rFonts w:ascii="Arial" w:hAnsi="Arial" w:cs="Arial"/>
                <w:b/>
              </w:rPr>
              <w:t xml:space="preserve">Subject: </w:t>
            </w:r>
            <w:r w:rsidRPr="00414623">
              <w:rPr>
                <w:rFonts w:ascii="Arial" w:hAnsi="Arial" w:cs="Arial"/>
              </w:rPr>
              <w:tab/>
            </w:r>
          </w:p>
        </w:tc>
        <w:tc>
          <w:tcPr>
            <w:tcW w:w="3548" w:type="dxa"/>
            <w:gridSpan w:val="4"/>
          </w:tcPr>
          <w:p w:rsidR="00C36B79" w:rsidRPr="00414623" w:rsidRDefault="00C36B79" w:rsidP="001044FB">
            <w:pPr>
              <w:rPr>
                <w:rFonts w:ascii="Arial" w:hAnsi="Arial" w:cs="Arial"/>
              </w:rPr>
            </w:pPr>
            <w:r>
              <w:rPr>
                <w:rFonts w:ascii="Arial" w:hAnsi="Arial" w:cs="Arial"/>
              </w:rPr>
              <w:t xml:space="preserve">Quarter </w:t>
            </w:r>
            <w:r w:rsidR="001044FB">
              <w:rPr>
                <w:rFonts w:ascii="Arial" w:hAnsi="Arial" w:cs="Arial"/>
              </w:rPr>
              <w:t>2</w:t>
            </w:r>
            <w:r>
              <w:rPr>
                <w:rFonts w:ascii="Arial" w:hAnsi="Arial" w:cs="Arial"/>
              </w:rPr>
              <w:t xml:space="preserve"> </w:t>
            </w:r>
            <w:r w:rsidR="001044FB">
              <w:rPr>
                <w:rFonts w:ascii="Arial" w:hAnsi="Arial" w:cs="Arial"/>
              </w:rPr>
              <w:t>Performance Management Report (July, August &amp; September) 2022</w:t>
            </w:r>
            <w:r>
              <w:rPr>
                <w:rFonts w:ascii="Arial" w:hAnsi="Arial" w:cs="Arial"/>
              </w:rPr>
              <w:t>/23</w:t>
            </w:r>
          </w:p>
        </w:tc>
        <w:tc>
          <w:tcPr>
            <w:tcW w:w="1975" w:type="dxa"/>
          </w:tcPr>
          <w:p w:rsidR="00C36B79" w:rsidRPr="00414623" w:rsidRDefault="00C36B79" w:rsidP="002D4269">
            <w:pPr>
              <w:rPr>
                <w:rFonts w:ascii="Arial" w:hAnsi="Arial" w:cs="Arial"/>
              </w:rPr>
            </w:pPr>
            <w:r w:rsidRPr="00414623">
              <w:rPr>
                <w:rFonts w:ascii="Arial" w:hAnsi="Arial" w:cs="Arial"/>
                <w:b/>
              </w:rPr>
              <w:t>Status:</w:t>
            </w:r>
            <w:r w:rsidRPr="00414623">
              <w:rPr>
                <w:rFonts w:ascii="Arial" w:hAnsi="Arial" w:cs="Arial"/>
                <w:b/>
              </w:rPr>
              <w:tab/>
            </w:r>
            <w:r w:rsidRPr="00414623">
              <w:rPr>
                <w:rFonts w:ascii="Arial" w:hAnsi="Arial" w:cs="Arial"/>
              </w:rPr>
              <w:t xml:space="preserve"> </w:t>
            </w:r>
          </w:p>
        </w:tc>
        <w:tc>
          <w:tcPr>
            <w:tcW w:w="3241" w:type="dxa"/>
            <w:gridSpan w:val="3"/>
          </w:tcPr>
          <w:p w:rsidR="00C36B79" w:rsidRPr="00414623" w:rsidRDefault="00C36B79" w:rsidP="002D4269">
            <w:pPr>
              <w:rPr>
                <w:rFonts w:ascii="Arial" w:hAnsi="Arial" w:cs="Arial"/>
              </w:rPr>
            </w:pPr>
            <w:r w:rsidRPr="00414623">
              <w:rPr>
                <w:rFonts w:ascii="Arial" w:hAnsi="Arial" w:cs="Arial"/>
              </w:rPr>
              <w:t>For Publication</w:t>
            </w:r>
          </w:p>
        </w:tc>
      </w:tr>
      <w:tr w:rsidR="00C36B79" w:rsidRPr="00414623" w:rsidTr="002D4269">
        <w:trPr>
          <w:trHeight w:val="281"/>
        </w:trPr>
        <w:tc>
          <w:tcPr>
            <w:tcW w:w="1834" w:type="dxa"/>
          </w:tcPr>
          <w:p w:rsidR="00C36B79" w:rsidRPr="00414623" w:rsidRDefault="00C36B79" w:rsidP="002D4269">
            <w:pPr>
              <w:rPr>
                <w:rFonts w:ascii="Arial" w:hAnsi="Arial" w:cs="Arial"/>
              </w:rPr>
            </w:pPr>
            <w:r w:rsidRPr="00414623">
              <w:rPr>
                <w:rFonts w:ascii="Arial" w:hAnsi="Arial" w:cs="Arial"/>
                <w:b/>
              </w:rPr>
              <w:t>Report to:</w:t>
            </w:r>
            <w:r w:rsidRPr="00414623">
              <w:rPr>
                <w:rFonts w:ascii="Arial" w:hAnsi="Arial" w:cs="Arial"/>
              </w:rPr>
              <w:tab/>
            </w:r>
          </w:p>
        </w:tc>
        <w:tc>
          <w:tcPr>
            <w:tcW w:w="3548" w:type="dxa"/>
            <w:gridSpan w:val="4"/>
          </w:tcPr>
          <w:p w:rsidR="00C36B79" w:rsidRPr="00414623" w:rsidRDefault="00C36B79" w:rsidP="002D4269">
            <w:pPr>
              <w:rPr>
                <w:rFonts w:ascii="Arial" w:hAnsi="Arial" w:cs="Arial"/>
              </w:rPr>
            </w:pPr>
            <w:r>
              <w:rPr>
                <w:rFonts w:ascii="Arial" w:hAnsi="Arial" w:cs="Arial"/>
              </w:rPr>
              <w:t xml:space="preserve">Overview &amp; Scrutiny </w:t>
            </w:r>
          </w:p>
        </w:tc>
        <w:tc>
          <w:tcPr>
            <w:tcW w:w="1975" w:type="dxa"/>
          </w:tcPr>
          <w:p w:rsidR="00C36B79" w:rsidRPr="00414623" w:rsidRDefault="00C36B79" w:rsidP="002D4269">
            <w:pPr>
              <w:rPr>
                <w:rFonts w:ascii="Arial" w:hAnsi="Arial" w:cs="Arial"/>
              </w:rPr>
            </w:pPr>
            <w:r w:rsidRPr="00414623">
              <w:rPr>
                <w:rFonts w:ascii="Arial" w:hAnsi="Arial" w:cs="Arial"/>
                <w:b/>
              </w:rPr>
              <w:t>Date:</w:t>
            </w:r>
            <w:r w:rsidRPr="00414623">
              <w:rPr>
                <w:rFonts w:ascii="Arial" w:hAnsi="Arial" w:cs="Arial"/>
                <w:b/>
              </w:rPr>
              <w:tab/>
            </w:r>
            <w:r w:rsidRPr="00414623">
              <w:rPr>
                <w:rFonts w:ascii="Arial" w:hAnsi="Arial" w:cs="Arial"/>
              </w:rPr>
              <w:t xml:space="preserve"> </w:t>
            </w:r>
          </w:p>
        </w:tc>
        <w:tc>
          <w:tcPr>
            <w:tcW w:w="3241" w:type="dxa"/>
            <w:gridSpan w:val="3"/>
          </w:tcPr>
          <w:p w:rsidR="00C36B79" w:rsidRPr="00414623" w:rsidRDefault="00F11AC3" w:rsidP="00DC74A1">
            <w:pPr>
              <w:rPr>
                <w:rFonts w:ascii="Arial" w:hAnsi="Arial" w:cs="Arial"/>
              </w:rPr>
            </w:pPr>
            <w:r>
              <w:rPr>
                <w:rFonts w:ascii="Arial" w:hAnsi="Arial" w:cs="Arial"/>
              </w:rPr>
              <w:t>27</w:t>
            </w:r>
            <w:r w:rsidR="00DC74A1" w:rsidRPr="00DC74A1">
              <w:rPr>
                <w:rFonts w:ascii="Arial" w:hAnsi="Arial" w:cs="Arial"/>
                <w:vertAlign w:val="superscript"/>
              </w:rPr>
              <w:t>th</w:t>
            </w:r>
            <w:r w:rsidR="00DC74A1">
              <w:rPr>
                <w:rFonts w:ascii="Arial" w:hAnsi="Arial" w:cs="Arial"/>
              </w:rPr>
              <w:t xml:space="preserve"> October 2022</w:t>
            </w:r>
          </w:p>
        </w:tc>
      </w:tr>
      <w:tr w:rsidR="00C36B79" w:rsidRPr="00414623" w:rsidTr="002D4269">
        <w:trPr>
          <w:trHeight w:val="281"/>
        </w:trPr>
        <w:tc>
          <w:tcPr>
            <w:tcW w:w="1834" w:type="dxa"/>
          </w:tcPr>
          <w:p w:rsidR="00C36B79" w:rsidRPr="00414623" w:rsidRDefault="00C36B79" w:rsidP="002D4269">
            <w:pPr>
              <w:rPr>
                <w:rFonts w:ascii="Arial" w:hAnsi="Arial" w:cs="Arial"/>
              </w:rPr>
            </w:pPr>
            <w:r w:rsidRPr="00414623">
              <w:rPr>
                <w:rFonts w:ascii="Arial" w:hAnsi="Arial" w:cs="Arial"/>
                <w:b/>
              </w:rPr>
              <w:t>Report of:</w:t>
            </w:r>
          </w:p>
        </w:tc>
        <w:tc>
          <w:tcPr>
            <w:tcW w:w="3548" w:type="dxa"/>
            <w:gridSpan w:val="4"/>
          </w:tcPr>
          <w:p w:rsidR="00C36B79" w:rsidRPr="00414623" w:rsidRDefault="00C36B79" w:rsidP="002D4269">
            <w:pPr>
              <w:rPr>
                <w:rFonts w:ascii="Arial" w:hAnsi="Arial" w:cs="Arial"/>
              </w:rPr>
            </w:pPr>
            <w:r>
              <w:rPr>
                <w:rFonts w:ascii="Arial" w:hAnsi="Arial" w:cs="Arial"/>
              </w:rPr>
              <w:t xml:space="preserve">Head of People &amp; Policy </w:t>
            </w:r>
          </w:p>
        </w:tc>
        <w:tc>
          <w:tcPr>
            <w:tcW w:w="1975" w:type="dxa"/>
          </w:tcPr>
          <w:p w:rsidR="00C36B79" w:rsidRPr="00414623" w:rsidRDefault="00C36B79" w:rsidP="002D4269">
            <w:pPr>
              <w:rPr>
                <w:rFonts w:ascii="Arial" w:hAnsi="Arial" w:cs="Arial"/>
                <w:b/>
              </w:rPr>
            </w:pPr>
            <w:r w:rsidRPr="00414623">
              <w:rPr>
                <w:rFonts w:ascii="Arial" w:hAnsi="Arial" w:cs="Arial"/>
                <w:b/>
              </w:rPr>
              <w:t>Portfolio Holder:</w:t>
            </w:r>
          </w:p>
        </w:tc>
        <w:tc>
          <w:tcPr>
            <w:tcW w:w="3241" w:type="dxa"/>
            <w:gridSpan w:val="3"/>
          </w:tcPr>
          <w:p w:rsidR="00C36B79" w:rsidRPr="00414623" w:rsidRDefault="00C36B79" w:rsidP="002D4269">
            <w:pPr>
              <w:rPr>
                <w:rFonts w:ascii="Arial" w:hAnsi="Arial" w:cs="Arial"/>
              </w:rPr>
            </w:pPr>
            <w:r>
              <w:rPr>
                <w:rFonts w:ascii="Arial" w:hAnsi="Arial" w:cs="Arial"/>
              </w:rPr>
              <w:t xml:space="preserve">Resources </w:t>
            </w:r>
          </w:p>
        </w:tc>
      </w:tr>
      <w:tr w:rsidR="00C36B79" w:rsidRPr="00414623" w:rsidTr="002D4269">
        <w:trPr>
          <w:trHeight w:val="255"/>
        </w:trPr>
        <w:tc>
          <w:tcPr>
            <w:tcW w:w="1834" w:type="dxa"/>
          </w:tcPr>
          <w:p w:rsidR="00C36B79" w:rsidRPr="00414623" w:rsidRDefault="00C36B79" w:rsidP="002D4269">
            <w:pPr>
              <w:rPr>
                <w:rFonts w:ascii="Arial" w:hAnsi="Arial" w:cs="Arial"/>
              </w:rPr>
            </w:pPr>
            <w:r w:rsidRPr="00414623">
              <w:rPr>
                <w:rFonts w:ascii="Arial" w:hAnsi="Arial" w:cs="Arial"/>
                <w:b/>
              </w:rPr>
              <w:t xml:space="preserve">Key Decision: </w:t>
            </w:r>
          </w:p>
        </w:tc>
        <w:tc>
          <w:tcPr>
            <w:tcW w:w="988" w:type="dxa"/>
            <w:gridSpan w:val="2"/>
          </w:tcPr>
          <w:p w:rsidR="00C36B79" w:rsidRPr="00414623" w:rsidRDefault="00C36B79" w:rsidP="002D4269">
            <w:pPr>
              <w:rPr>
                <w:rFonts w:ascii="Arial" w:hAnsi="Arial" w:cs="Arial"/>
              </w:rPr>
            </w:pPr>
            <w:r w:rsidRPr="00414623">
              <w:rPr>
                <w:rFonts w:ascii="Arial" w:hAnsi="Arial" w:cs="Arial"/>
              </w:rPr>
              <w:t xml:space="preserve">  </w:t>
            </w:r>
            <w:bookmarkStart w:id="1" w:name="Check1"/>
            <w:r w:rsidRPr="00414623">
              <w:rPr>
                <w:rFonts w:ascii="Arial" w:hAnsi="Arial" w:cs="Arial"/>
              </w:rPr>
              <w:fldChar w:fldCharType="begin">
                <w:ffData>
                  <w:name w:val="Check1"/>
                  <w:enabled/>
                  <w:calcOnExit w:val="0"/>
                  <w:checkBox>
                    <w:sizeAuto/>
                    <w:default w:val="0"/>
                  </w:checkBox>
                </w:ffData>
              </w:fldChar>
            </w:r>
            <w:r w:rsidRPr="00414623">
              <w:rPr>
                <w:rFonts w:ascii="Arial" w:hAnsi="Arial" w:cs="Arial"/>
              </w:rPr>
              <w:instrText xml:space="preserve"> FORMCHECKBOX </w:instrText>
            </w:r>
            <w:r w:rsidR="00813D35">
              <w:rPr>
                <w:rFonts w:ascii="Arial" w:hAnsi="Arial" w:cs="Arial"/>
              </w:rPr>
            </w:r>
            <w:r w:rsidR="00813D35">
              <w:rPr>
                <w:rFonts w:ascii="Arial" w:hAnsi="Arial" w:cs="Arial"/>
              </w:rPr>
              <w:fldChar w:fldCharType="separate"/>
            </w:r>
            <w:r w:rsidRPr="00414623">
              <w:rPr>
                <w:rFonts w:ascii="Arial" w:hAnsi="Arial" w:cs="Arial"/>
              </w:rPr>
              <w:fldChar w:fldCharType="end"/>
            </w:r>
            <w:bookmarkEnd w:id="1"/>
          </w:p>
        </w:tc>
        <w:tc>
          <w:tcPr>
            <w:tcW w:w="2560" w:type="dxa"/>
            <w:gridSpan w:val="2"/>
          </w:tcPr>
          <w:p w:rsidR="00C36B79" w:rsidRPr="00414623" w:rsidRDefault="00C36B79" w:rsidP="002D4269">
            <w:pPr>
              <w:rPr>
                <w:rFonts w:ascii="Arial" w:hAnsi="Arial" w:cs="Arial"/>
                <w:b/>
              </w:rPr>
            </w:pPr>
            <w:r w:rsidRPr="00414623">
              <w:rPr>
                <w:rFonts w:ascii="Arial" w:hAnsi="Arial" w:cs="Arial"/>
              </w:rPr>
              <w:t xml:space="preserve">Forward Plan   </w:t>
            </w:r>
            <w:r>
              <w:rPr>
                <w:rFonts w:ascii="Arial" w:hAnsi="Arial" w:cs="Arial"/>
              </w:rPr>
              <w:fldChar w:fldCharType="begin">
                <w:ffData>
                  <w:name w:val="Check2"/>
                  <w:enabled/>
                  <w:calcOnExit w:val="0"/>
                  <w:checkBox>
                    <w:sizeAuto/>
                    <w:default w:val="1"/>
                  </w:checkBox>
                </w:ffData>
              </w:fldChar>
            </w:r>
            <w:bookmarkStart w:id="2" w:name="Check2"/>
            <w:r>
              <w:rPr>
                <w:rFonts w:ascii="Arial" w:hAnsi="Arial" w:cs="Arial"/>
              </w:rPr>
              <w:instrText xml:space="preserve"> FORMCHECKBOX </w:instrText>
            </w:r>
            <w:r w:rsidR="00813D35">
              <w:rPr>
                <w:rFonts w:ascii="Arial" w:hAnsi="Arial" w:cs="Arial"/>
              </w:rPr>
            </w:r>
            <w:r w:rsidR="00813D35">
              <w:rPr>
                <w:rFonts w:ascii="Arial" w:hAnsi="Arial" w:cs="Arial"/>
              </w:rPr>
              <w:fldChar w:fldCharType="separate"/>
            </w:r>
            <w:r>
              <w:rPr>
                <w:rFonts w:ascii="Arial" w:hAnsi="Arial" w:cs="Arial"/>
              </w:rPr>
              <w:fldChar w:fldCharType="end"/>
            </w:r>
            <w:bookmarkEnd w:id="2"/>
          </w:p>
        </w:tc>
        <w:tc>
          <w:tcPr>
            <w:tcW w:w="2693" w:type="dxa"/>
            <w:gridSpan w:val="2"/>
          </w:tcPr>
          <w:p w:rsidR="00C36B79" w:rsidRPr="00414623" w:rsidRDefault="00C36B79" w:rsidP="002D4269">
            <w:pPr>
              <w:rPr>
                <w:rFonts w:ascii="Arial" w:hAnsi="Arial" w:cs="Arial"/>
                <w:b/>
              </w:rPr>
            </w:pPr>
            <w:r w:rsidRPr="00414623">
              <w:rPr>
                <w:rFonts w:ascii="Arial" w:hAnsi="Arial" w:cs="Arial"/>
              </w:rPr>
              <w:t xml:space="preserve">General Exception   </w:t>
            </w:r>
            <w:r w:rsidRPr="00414623">
              <w:rPr>
                <w:rFonts w:ascii="Arial" w:hAnsi="Arial" w:cs="Arial"/>
              </w:rPr>
              <w:fldChar w:fldCharType="begin">
                <w:ffData>
                  <w:name w:val="Check3"/>
                  <w:enabled/>
                  <w:calcOnExit w:val="0"/>
                  <w:checkBox>
                    <w:sizeAuto/>
                    <w:default w:val="0"/>
                  </w:checkBox>
                </w:ffData>
              </w:fldChar>
            </w:r>
            <w:bookmarkStart w:id="3" w:name="Check3"/>
            <w:r w:rsidRPr="00414623">
              <w:rPr>
                <w:rFonts w:ascii="Arial" w:hAnsi="Arial" w:cs="Arial"/>
              </w:rPr>
              <w:instrText xml:space="preserve"> FORMCHECKBOX </w:instrText>
            </w:r>
            <w:r w:rsidR="00813D35">
              <w:rPr>
                <w:rFonts w:ascii="Arial" w:hAnsi="Arial" w:cs="Arial"/>
              </w:rPr>
            </w:r>
            <w:r w:rsidR="00813D35">
              <w:rPr>
                <w:rFonts w:ascii="Arial" w:hAnsi="Arial" w:cs="Arial"/>
              </w:rPr>
              <w:fldChar w:fldCharType="separate"/>
            </w:r>
            <w:r w:rsidRPr="00414623">
              <w:rPr>
                <w:rFonts w:ascii="Arial" w:hAnsi="Arial" w:cs="Arial"/>
              </w:rPr>
              <w:fldChar w:fldCharType="end"/>
            </w:r>
            <w:bookmarkEnd w:id="3"/>
          </w:p>
        </w:tc>
        <w:tc>
          <w:tcPr>
            <w:tcW w:w="2523" w:type="dxa"/>
            <w:gridSpan w:val="2"/>
          </w:tcPr>
          <w:p w:rsidR="00C36B79" w:rsidRPr="00414623" w:rsidRDefault="00C36B79" w:rsidP="002D4269">
            <w:pPr>
              <w:rPr>
                <w:rFonts w:ascii="Arial" w:hAnsi="Arial" w:cs="Arial"/>
                <w:b/>
              </w:rPr>
            </w:pPr>
            <w:r w:rsidRPr="00414623">
              <w:rPr>
                <w:rFonts w:ascii="Arial" w:hAnsi="Arial" w:cs="Arial"/>
              </w:rPr>
              <w:t xml:space="preserve">Special Urgency   </w:t>
            </w:r>
            <w:r w:rsidRPr="00414623">
              <w:rPr>
                <w:rFonts w:ascii="Arial" w:hAnsi="Arial" w:cs="Arial"/>
              </w:rPr>
              <w:fldChar w:fldCharType="begin">
                <w:ffData>
                  <w:name w:val="Check4"/>
                  <w:enabled/>
                  <w:calcOnExit w:val="0"/>
                  <w:checkBox>
                    <w:sizeAuto/>
                    <w:default w:val="0"/>
                  </w:checkBox>
                </w:ffData>
              </w:fldChar>
            </w:r>
            <w:bookmarkStart w:id="4" w:name="Check4"/>
            <w:r w:rsidRPr="00414623">
              <w:rPr>
                <w:rFonts w:ascii="Arial" w:hAnsi="Arial" w:cs="Arial"/>
              </w:rPr>
              <w:instrText xml:space="preserve"> FORMCHECKBOX </w:instrText>
            </w:r>
            <w:r w:rsidR="00813D35">
              <w:rPr>
                <w:rFonts w:ascii="Arial" w:hAnsi="Arial" w:cs="Arial"/>
              </w:rPr>
            </w:r>
            <w:r w:rsidR="00813D35">
              <w:rPr>
                <w:rFonts w:ascii="Arial" w:hAnsi="Arial" w:cs="Arial"/>
              </w:rPr>
              <w:fldChar w:fldCharType="separate"/>
            </w:r>
            <w:r w:rsidRPr="00414623">
              <w:rPr>
                <w:rFonts w:ascii="Arial" w:hAnsi="Arial" w:cs="Arial"/>
              </w:rPr>
              <w:fldChar w:fldCharType="end"/>
            </w:r>
            <w:bookmarkEnd w:id="4"/>
          </w:p>
        </w:tc>
      </w:tr>
      <w:tr w:rsidR="00C36B79" w:rsidRPr="00414623" w:rsidTr="002D4269">
        <w:trPr>
          <w:trHeight w:val="255"/>
        </w:trPr>
        <w:tc>
          <w:tcPr>
            <w:tcW w:w="4106" w:type="dxa"/>
            <w:gridSpan w:val="4"/>
          </w:tcPr>
          <w:p w:rsidR="00C36B79" w:rsidRPr="00414623" w:rsidRDefault="00C36B79" w:rsidP="002D4269">
            <w:pPr>
              <w:rPr>
                <w:rFonts w:ascii="Arial" w:hAnsi="Arial" w:cs="Arial"/>
                <w:b/>
              </w:rPr>
            </w:pPr>
            <w:r w:rsidRPr="00414623">
              <w:rPr>
                <w:rFonts w:ascii="Arial" w:hAnsi="Arial" w:cs="Arial"/>
                <w:b/>
              </w:rPr>
              <w:t>Equality Impact</w:t>
            </w:r>
            <w:r>
              <w:rPr>
                <w:rFonts w:ascii="Arial" w:hAnsi="Arial" w:cs="Arial"/>
                <w:b/>
              </w:rPr>
              <w:t xml:space="preserve"> Assessment:</w:t>
            </w:r>
          </w:p>
        </w:tc>
        <w:tc>
          <w:tcPr>
            <w:tcW w:w="1276" w:type="dxa"/>
          </w:tcPr>
          <w:p w:rsidR="00C36B79" w:rsidRPr="00414623" w:rsidRDefault="00C36B79" w:rsidP="002D4269">
            <w:pPr>
              <w:rPr>
                <w:rFonts w:ascii="Arial" w:hAnsi="Arial" w:cs="Arial"/>
              </w:rPr>
            </w:pPr>
            <w:r>
              <w:rPr>
                <w:rFonts w:ascii="Arial" w:hAnsi="Arial" w:cs="Arial"/>
              </w:rPr>
              <w:t>Required:</w:t>
            </w:r>
          </w:p>
        </w:tc>
        <w:tc>
          <w:tcPr>
            <w:tcW w:w="1975" w:type="dxa"/>
          </w:tcPr>
          <w:p w:rsidR="00C36B79" w:rsidRPr="00414623" w:rsidRDefault="00C36B79" w:rsidP="002D4269">
            <w:pPr>
              <w:rPr>
                <w:rFonts w:ascii="Arial" w:hAnsi="Arial" w:cs="Arial"/>
              </w:rPr>
            </w:pPr>
            <w:r w:rsidRPr="00414623">
              <w:rPr>
                <w:rFonts w:ascii="Arial" w:hAnsi="Arial" w:cs="Arial"/>
              </w:rPr>
              <w:t>No</w:t>
            </w:r>
          </w:p>
        </w:tc>
        <w:tc>
          <w:tcPr>
            <w:tcW w:w="1410" w:type="dxa"/>
            <w:gridSpan w:val="2"/>
          </w:tcPr>
          <w:p w:rsidR="00C36B79" w:rsidRPr="00414623" w:rsidRDefault="00C36B79" w:rsidP="002D4269">
            <w:pPr>
              <w:rPr>
                <w:rFonts w:ascii="Arial" w:hAnsi="Arial" w:cs="Arial"/>
              </w:rPr>
            </w:pPr>
            <w:r>
              <w:rPr>
                <w:rFonts w:ascii="Arial" w:hAnsi="Arial" w:cs="Arial"/>
              </w:rPr>
              <w:t>Attached:</w:t>
            </w:r>
          </w:p>
        </w:tc>
        <w:tc>
          <w:tcPr>
            <w:tcW w:w="1831" w:type="dxa"/>
          </w:tcPr>
          <w:p w:rsidR="00C36B79" w:rsidRPr="00414623" w:rsidRDefault="00C36B79" w:rsidP="002D4269">
            <w:pPr>
              <w:rPr>
                <w:rFonts w:ascii="Arial" w:hAnsi="Arial" w:cs="Arial"/>
              </w:rPr>
            </w:pPr>
            <w:r w:rsidRPr="00414623">
              <w:rPr>
                <w:rFonts w:ascii="Arial" w:hAnsi="Arial" w:cs="Arial"/>
              </w:rPr>
              <w:t>No</w:t>
            </w:r>
          </w:p>
        </w:tc>
      </w:tr>
      <w:tr w:rsidR="00C36B79" w:rsidRPr="00414623" w:rsidTr="002D4269">
        <w:trPr>
          <w:trHeight w:val="255"/>
        </w:trPr>
        <w:tc>
          <w:tcPr>
            <w:tcW w:w="4106" w:type="dxa"/>
            <w:gridSpan w:val="4"/>
          </w:tcPr>
          <w:p w:rsidR="00C36B79" w:rsidRPr="00414623" w:rsidRDefault="00C36B79" w:rsidP="002D4269">
            <w:pPr>
              <w:rPr>
                <w:rFonts w:ascii="Arial" w:hAnsi="Arial" w:cs="Arial"/>
                <w:b/>
              </w:rPr>
            </w:pPr>
            <w:r w:rsidRPr="00414623">
              <w:rPr>
                <w:rFonts w:ascii="Arial" w:hAnsi="Arial" w:cs="Arial"/>
                <w:b/>
              </w:rPr>
              <w:t>Biodiversity Impact Assessment</w:t>
            </w:r>
            <w:r>
              <w:rPr>
                <w:rFonts w:ascii="Arial" w:hAnsi="Arial" w:cs="Arial"/>
                <w:b/>
              </w:rPr>
              <w:t>:</w:t>
            </w:r>
          </w:p>
        </w:tc>
        <w:tc>
          <w:tcPr>
            <w:tcW w:w="1276" w:type="dxa"/>
          </w:tcPr>
          <w:p w:rsidR="00C36B79" w:rsidRPr="00414623" w:rsidRDefault="00C36B79" w:rsidP="002D4269">
            <w:pPr>
              <w:rPr>
                <w:rFonts w:ascii="Arial" w:hAnsi="Arial" w:cs="Arial"/>
              </w:rPr>
            </w:pPr>
            <w:r>
              <w:rPr>
                <w:rFonts w:ascii="Arial" w:hAnsi="Arial" w:cs="Arial"/>
              </w:rPr>
              <w:t>Required:</w:t>
            </w:r>
          </w:p>
        </w:tc>
        <w:tc>
          <w:tcPr>
            <w:tcW w:w="1975" w:type="dxa"/>
          </w:tcPr>
          <w:p w:rsidR="00C36B79" w:rsidRPr="00414623" w:rsidRDefault="00C36B79" w:rsidP="002D4269">
            <w:pPr>
              <w:rPr>
                <w:rFonts w:ascii="Arial" w:hAnsi="Arial" w:cs="Arial"/>
              </w:rPr>
            </w:pPr>
            <w:r w:rsidRPr="00414623">
              <w:rPr>
                <w:rFonts w:ascii="Arial" w:hAnsi="Arial" w:cs="Arial"/>
              </w:rPr>
              <w:t>No</w:t>
            </w:r>
          </w:p>
        </w:tc>
        <w:tc>
          <w:tcPr>
            <w:tcW w:w="1410" w:type="dxa"/>
            <w:gridSpan w:val="2"/>
          </w:tcPr>
          <w:p w:rsidR="00C36B79" w:rsidRPr="00414623" w:rsidRDefault="00C36B79" w:rsidP="002D4269">
            <w:pPr>
              <w:rPr>
                <w:rFonts w:ascii="Arial" w:hAnsi="Arial" w:cs="Arial"/>
              </w:rPr>
            </w:pPr>
            <w:r>
              <w:rPr>
                <w:rFonts w:ascii="Arial" w:hAnsi="Arial" w:cs="Arial"/>
              </w:rPr>
              <w:t>Attached:</w:t>
            </w:r>
          </w:p>
        </w:tc>
        <w:tc>
          <w:tcPr>
            <w:tcW w:w="1831" w:type="dxa"/>
          </w:tcPr>
          <w:p w:rsidR="00C36B79" w:rsidRPr="00414623" w:rsidRDefault="00C36B79" w:rsidP="002D4269">
            <w:pPr>
              <w:rPr>
                <w:rFonts w:ascii="Arial" w:hAnsi="Arial" w:cs="Arial"/>
              </w:rPr>
            </w:pPr>
            <w:r w:rsidRPr="00414623">
              <w:rPr>
                <w:rFonts w:ascii="Arial" w:hAnsi="Arial" w:cs="Arial"/>
              </w:rPr>
              <w:t>No</w:t>
            </w:r>
          </w:p>
        </w:tc>
      </w:tr>
      <w:tr w:rsidR="00C36B79" w:rsidRPr="00414623" w:rsidTr="002D4269">
        <w:trPr>
          <w:trHeight w:val="218"/>
        </w:trPr>
        <w:tc>
          <w:tcPr>
            <w:tcW w:w="2082" w:type="dxa"/>
            <w:gridSpan w:val="2"/>
          </w:tcPr>
          <w:p w:rsidR="00C36B79" w:rsidRPr="00414623" w:rsidRDefault="00C36B79" w:rsidP="002D4269">
            <w:pPr>
              <w:rPr>
                <w:rFonts w:ascii="Arial" w:hAnsi="Arial" w:cs="Arial"/>
                <w:b/>
              </w:rPr>
            </w:pPr>
            <w:r w:rsidRPr="00414623">
              <w:rPr>
                <w:rFonts w:ascii="Arial" w:hAnsi="Arial" w:cs="Arial"/>
                <w:b/>
              </w:rPr>
              <w:t>Contact Officer:</w:t>
            </w:r>
          </w:p>
        </w:tc>
        <w:tc>
          <w:tcPr>
            <w:tcW w:w="3300" w:type="dxa"/>
            <w:gridSpan w:val="3"/>
          </w:tcPr>
          <w:p w:rsidR="00C36B79" w:rsidRPr="00414623" w:rsidRDefault="00C36B79" w:rsidP="002D4269">
            <w:pPr>
              <w:rPr>
                <w:rFonts w:ascii="Arial" w:hAnsi="Arial" w:cs="Arial"/>
              </w:rPr>
            </w:pPr>
            <w:r>
              <w:rPr>
                <w:rFonts w:ascii="Arial" w:hAnsi="Arial" w:cs="Arial"/>
              </w:rPr>
              <w:t xml:space="preserve">Clare Law </w:t>
            </w:r>
          </w:p>
        </w:tc>
        <w:tc>
          <w:tcPr>
            <w:tcW w:w="1975" w:type="dxa"/>
          </w:tcPr>
          <w:p w:rsidR="00C36B79" w:rsidRPr="00414623" w:rsidRDefault="00C36B79" w:rsidP="002D4269">
            <w:pPr>
              <w:rPr>
                <w:rFonts w:ascii="Arial" w:hAnsi="Arial" w:cs="Arial"/>
                <w:b/>
              </w:rPr>
            </w:pPr>
            <w:r w:rsidRPr="00414623">
              <w:rPr>
                <w:rFonts w:ascii="Arial" w:hAnsi="Arial" w:cs="Arial"/>
                <w:b/>
              </w:rPr>
              <w:t>Telephone:</w:t>
            </w:r>
          </w:p>
        </w:tc>
        <w:tc>
          <w:tcPr>
            <w:tcW w:w="3241" w:type="dxa"/>
            <w:gridSpan w:val="3"/>
          </w:tcPr>
          <w:p w:rsidR="00C36B79" w:rsidRPr="00414623" w:rsidRDefault="00C36B79" w:rsidP="002D4269">
            <w:pPr>
              <w:rPr>
                <w:rFonts w:ascii="Arial" w:hAnsi="Arial" w:cs="Arial"/>
              </w:rPr>
            </w:pPr>
            <w:r w:rsidRPr="00414623">
              <w:rPr>
                <w:rFonts w:ascii="Arial" w:hAnsi="Arial" w:cs="Arial"/>
              </w:rPr>
              <w:t xml:space="preserve">01706 </w:t>
            </w:r>
            <w:r>
              <w:rPr>
                <w:rFonts w:ascii="Arial" w:hAnsi="Arial" w:cs="Arial"/>
              </w:rPr>
              <w:t>252557</w:t>
            </w:r>
          </w:p>
        </w:tc>
      </w:tr>
      <w:tr w:rsidR="00C36B79" w:rsidRPr="00414623" w:rsidTr="002D4269">
        <w:trPr>
          <w:trHeight w:val="225"/>
        </w:trPr>
        <w:tc>
          <w:tcPr>
            <w:tcW w:w="2082" w:type="dxa"/>
            <w:gridSpan w:val="2"/>
          </w:tcPr>
          <w:p w:rsidR="00C36B79" w:rsidRPr="00414623" w:rsidRDefault="00C36B79" w:rsidP="002D4269">
            <w:pPr>
              <w:rPr>
                <w:rFonts w:ascii="Arial" w:hAnsi="Arial" w:cs="Arial"/>
                <w:b/>
              </w:rPr>
            </w:pPr>
            <w:r w:rsidRPr="00414623">
              <w:rPr>
                <w:rFonts w:ascii="Arial" w:hAnsi="Arial" w:cs="Arial"/>
                <w:b/>
              </w:rPr>
              <w:t>Email:</w:t>
            </w:r>
          </w:p>
        </w:tc>
        <w:tc>
          <w:tcPr>
            <w:tcW w:w="8516" w:type="dxa"/>
            <w:gridSpan w:val="7"/>
          </w:tcPr>
          <w:p w:rsidR="00C36B79" w:rsidRPr="00414623" w:rsidRDefault="00C36B79" w:rsidP="002D4269">
            <w:pPr>
              <w:rPr>
                <w:rFonts w:ascii="Arial" w:hAnsi="Arial" w:cs="Arial"/>
              </w:rPr>
            </w:pPr>
            <w:r>
              <w:rPr>
                <w:rFonts w:ascii="Arial" w:hAnsi="Arial" w:cs="Arial"/>
              </w:rPr>
              <w:t>clarelaw</w:t>
            </w:r>
            <w:r w:rsidRPr="00414623">
              <w:rPr>
                <w:rFonts w:ascii="Arial" w:hAnsi="Arial" w:cs="Arial"/>
              </w:rPr>
              <w:t>@rossendalebc.gov.uk</w:t>
            </w:r>
          </w:p>
        </w:tc>
      </w:tr>
    </w:tbl>
    <w:p w:rsidR="00D60336" w:rsidRDefault="00D60336" w:rsidP="003E109B">
      <w:pPr>
        <w:rPr>
          <w:rFonts w:ascii="Arial" w:hAnsi="Arial" w:cs="Arial"/>
        </w:rPr>
      </w:pPr>
    </w:p>
    <w:tbl>
      <w:tblPr>
        <w:tblStyle w:val="TableGrid"/>
        <w:tblW w:w="0" w:type="auto"/>
        <w:tblLook w:val="04A0" w:firstRow="1" w:lastRow="0" w:firstColumn="1" w:lastColumn="0" w:noHBand="0" w:noVBand="1"/>
      </w:tblPr>
      <w:tblGrid>
        <w:gridCol w:w="10456"/>
      </w:tblGrid>
      <w:tr w:rsidR="00207004" w:rsidTr="00207004">
        <w:tc>
          <w:tcPr>
            <w:tcW w:w="10456" w:type="dxa"/>
          </w:tcPr>
          <w:p w:rsidR="00207004" w:rsidRPr="00207004" w:rsidRDefault="00207004" w:rsidP="003E109B">
            <w:pPr>
              <w:rPr>
                <w:rFonts w:ascii="Arial" w:hAnsi="Arial" w:cs="Arial"/>
                <w:b/>
              </w:rPr>
            </w:pPr>
            <w:r w:rsidRPr="00207004">
              <w:rPr>
                <w:rFonts w:ascii="Arial" w:hAnsi="Arial" w:cs="Arial"/>
                <w:b/>
              </w:rPr>
              <w:t>1.       RECOMMENDATIONS</w:t>
            </w:r>
          </w:p>
          <w:p w:rsidR="00207004" w:rsidRPr="00207004" w:rsidRDefault="00207004" w:rsidP="003E109B">
            <w:pPr>
              <w:rPr>
                <w:rFonts w:ascii="Arial" w:hAnsi="Arial" w:cs="Arial"/>
                <w:b/>
              </w:rPr>
            </w:pPr>
          </w:p>
          <w:p w:rsidR="00207004" w:rsidRPr="00207004" w:rsidRDefault="00207004" w:rsidP="00207004">
            <w:pPr>
              <w:pStyle w:val="ListParagraph"/>
              <w:numPr>
                <w:ilvl w:val="1"/>
                <w:numId w:val="17"/>
              </w:numPr>
              <w:rPr>
                <w:rFonts w:ascii="Arial" w:hAnsi="Arial" w:cs="Arial"/>
                <w:b/>
              </w:rPr>
            </w:pPr>
            <w:r w:rsidRPr="00207004">
              <w:rPr>
                <w:rFonts w:ascii="Arial" w:hAnsi="Arial" w:cs="Arial"/>
                <w:b/>
              </w:rPr>
              <w:t>That the Overview &amp; Scrutiny Committee consider the performance of the council detailed in this report.</w:t>
            </w:r>
          </w:p>
          <w:p w:rsidR="00207004" w:rsidRPr="00207004" w:rsidRDefault="00207004" w:rsidP="00207004">
            <w:pPr>
              <w:pStyle w:val="ListParagraph"/>
              <w:rPr>
                <w:rFonts w:ascii="Arial" w:hAnsi="Arial" w:cs="Arial"/>
                <w:b/>
              </w:rPr>
            </w:pPr>
          </w:p>
          <w:p w:rsidR="00046959" w:rsidRPr="00046959" w:rsidRDefault="00207004" w:rsidP="00046959">
            <w:pPr>
              <w:pStyle w:val="ListParagraph"/>
              <w:numPr>
                <w:ilvl w:val="1"/>
                <w:numId w:val="17"/>
              </w:numPr>
              <w:rPr>
                <w:rFonts w:ascii="Arial" w:hAnsi="Arial" w:cs="Arial"/>
                <w:b/>
              </w:rPr>
            </w:pPr>
            <w:r w:rsidRPr="00207004">
              <w:rPr>
                <w:rFonts w:ascii="Arial" w:hAnsi="Arial" w:cs="Arial"/>
                <w:b/>
              </w:rPr>
              <w:t>That the Overview &amp; Scrutiny Committee identify any actions they may wish to escalate to the Cabinet for further action.</w:t>
            </w:r>
          </w:p>
        </w:tc>
      </w:tr>
    </w:tbl>
    <w:p w:rsidR="00207004" w:rsidRDefault="00207004" w:rsidP="003E109B">
      <w:pPr>
        <w:rPr>
          <w:rFonts w:ascii="Arial" w:hAnsi="Arial" w:cs="Arial"/>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3"/>
      </w:tblGrid>
      <w:tr w:rsidR="00C36B79" w:rsidTr="00ED0EE1">
        <w:tc>
          <w:tcPr>
            <w:tcW w:w="709" w:type="dxa"/>
          </w:tcPr>
          <w:p w:rsidR="00C36B79" w:rsidRPr="00C36B79" w:rsidRDefault="00C36B79" w:rsidP="003E109B">
            <w:pPr>
              <w:rPr>
                <w:rFonts w:ascii="Arial" w:hAnsi="Arial" w:cs="Arial"/>
                <w:b/>
              </w:rPr>
            </w:pPr>
            <w:r w:rsidRPr="00C36B79">
              <w:rPr>
                <w:rFonts w:ascii="Arial" w:hAnsi="Arial" w:cs="Arial"/>
                <w:b/>
              </w:rPr>
              <w:t>2.</w:t>
            </w:r>
          </w:p>
        </w:tc>
        <w:tc>
          <w:tcPr>
            <w:tcW w:w="9923" w:type="dxa"/>
          </w:tcPr>
          <w:p w:rsidR="00C36B79" w:rsidRDefault="00C36B79" w:rsidP="00955134">
            <w:pPr>
              <w:spacing w:line="276" w:lineRule="auto"/>
              <w:jc w:val="both"/>
              <w:rPr>
                <w:rFonts w:ascii="Arial" w:hAnsi="Arial" w:cs="Arial"/>
                <w:b/>
              </w:rPr>
            </w:pPr>
            <w:r w:rsidRPr="00C36B79">
              <w:rPr>
                <w:rFonts w:ascii="Arial" w:hAnsi="Arial" w:cs="Arial"/>
                <w:b/>
              </w:rPr>
              <w:t xml:space="preserve">EXECUTIVE SUMMARY </w:t>
            </w:r>
          </w:p>
          <w:p w:rsidR="00971918" w:rsidRPr="00C36B79" w:rsidRDefault="00971918" w:rsidP="00955134">
            <w:pPr>
              <w:spacing w:line="276" w:lineRule="auto"/>
              <w:jc w:val="both"/>
              <w:rPr>
                <w:rFonts w:ascii="Arial" w:hAnsi="Arial" w:cs="Arial"/>
                <w:b/>
              </w:rPr>
            </w:pPr>
          </w:p>
        </w:tc>
      </w:tr>
      <w:tr w:rsidR="0014540D" w:rsidTr="00ED0EE1">
        <w:tc>
          <w:tcPr>
            <w:tcW w:w="709" w:type="dxa"/>
          </w:tcPr>
          <w:p w:rsidR="0014540D" w:rsidRPr="0014540D" w:rsidRDefault="0014540D" w:rsidP="003E109B">
            <w:pPr>
              <w:rPr>
                <w:rFonts w:ascii="Arial" w:hAnsi="Arial" w:cs="Arial"/>
              </w:rPr>
            </w:pPr>
          </w:p>
        </w:tc>
        <w:tc>
          <w:tcPr>
            <w:tcW w:w="9923" w:type="dxa"/>
          </w:tcPr>
          <w:p w:rsidR="0014540D" w:rsidRDefault="002D4269" w:rsidP="002D4269">
            <w:pPr>
              <w:pStyle w:val="ListParagraph"/>
              <w:numPr>
                <w:ilvl w:val="0"/>
                <w:numId w:val="10"/>
              </w:numPr>
              <w:spacing w:line="276" w:lineRule="auto"/>
              <w:jc w:val="both"/>
              <w:rPr>
                <w:rFonts w:ascii="Arial" w:hAnsi="Arial" w:cs="Arial"/>
              </w:rPr>
            </w:pPr>
            <w:r>
              <w:rPr>
                <w:rFonts w:ascii="Arial" w:hAnsi="Arial" w:cs="Arial"/>
              </w:rPr>
              <w:t>The Q</w:t>
            </w:r>
            <w:r w:rsidR="0045021A">
              <w:rPr>
                <w:rFonts w:ascii="Arial" w:hAnsi="Arial" w:cs="Arial"/>
              </w:rPr>
              <w:t xml:space="preserve">uarter </w:t>
            </w:r>
            <w:r w:rsidR="001044FB">
              <w:rPr>
                <w:rFonts w:ascii="Arial" w:hAnsi="Arial" w:cs="Arial"/>
              </w:rPr>
              <w:t>2</w:t>
            </w:r>
            <w:r w:rsidR="0045021A">
              <w:rPr>
                <w:rFonts w:ascii="Arial" w:hAnsi="Arial" w:cs="Arial"/>
              </w:rPr>
              <w:t xml:space="preserve"> (Q</w:t>
            </w:r>
            <w:r w:rsidR="001044FB">
              <w:rPr>
                <w:rFonts w:ascii="Arial" w:hAnsi="Arial" w:cs="Arial"/>
              </w:rPr>
              <w:t>2</w:t>
            </w:r>
            <w:r w:rsidR="0045021A">
              <w:rPr>
                <w:rFonts w:ascii="Arial" w:hAnsi="Arial" w:cs="Arial"/>
              </w:rPr>
              <w:t>)</w:t>
            </w:r>
            <w:r>
              <w:rPr>
                <w:rFonts w:ascii="Arial" w:hAnsi="Arial" w:cs="Arial"/>
              </w:rPr>
              <w:t xml:space="preserve"> Performance Management Report is reporting for months </w:t>
            </w:r>
            <w:r w:rsidR="001044FB">
              <w:rPr>
                <w:rFonts w:ascii="Arial" w:hAnsi="Arial" w:cs="Arial"/>
              </w:rPr>
              <w:t>July, August and September</w:t>
            </w:r>
            <w:r w:rsidR="00F11AC3">
              <w:rPr>
                <w:rFonts w:ascii="Arial" w:hAnsi="Arial" w:cs="Arial"/>
              </w:rPr>
              <w:t xml:space="preserve"> 2022/23</w:t>
            </w:r>
            <w:r w:rsidR="001044FB">
              <w:rPr>
                <w:rFonts w:ascii="Arial" w:hAnsi="Arial" w:cs="Arial"/>
              </w:rPr>
              <w:t xml:space="preserve">. </w:t>
            </w:r>
            <w:r>
              <w:rPr>
                <w:rFonts w:ascii="Arial" w:hAnsi="Arial" w:cs="Arial"/>
              </w:rPr>
              <w:t xml:space="preserve">  </w:t>
            </w:r>
          </w:p>
          <w:p w:rsidR="007C77B6" w:rsidRDefault="007C77B6" w:rsidP="007C77B6">
            <w:pPr>
              <w:pStyle w:val="ListParagraph"/>
              <w:spacing w:line="276" w:lineRule="auto"/>
              <w:jc w:val="both"/>
              <w:rPr>
                <w:rFonts w:ascii="Arial" w:hAnsi="Arial" w:cs="Arial"/>
              </w:rPr>
            </w:pPr>
          </w:p>
          <w:p w:rsidR="00016233" w:rsidRDefault="00016233" w:rsidP="00016233">
            <w:pPr>
              <w:pStyle w:val="ListParagraph"/>
              <w:numPr>
                <w:ilvl w:val="0"/>
                <w:numId w:val="10"/>
              </w:numPr>
              <w:spacing w:line="276" w:lineRule="auto"/>
              <w:jc w:val="both"/>
              <w:rPr>
                <w:rFonts w:ascii="Arial" w:hAnsi="Arial" w:cs="Arial"/>
              </w:rPr>
            </w:pPr>
            <w:r>
              <w:rPr>
                <w:rFonts w:ascii="Arial" w:hAnsi="Arial" w:cs="Arial"/>
              </w:rPr>
              <w:t xml:space="preserve">The report includes updates </w:t>
            </w:r>
            <w:r w:rsidRPr="00D70B75">
              <w:rPr>
                <w:rFonts w:ascii="Arial" w:hAnsi="Arial" w:cs="Arial"/>
              </w:rPr>
              <w:t>for</w:t>
            </w:r>
            <w:r w:rsidR="00F11AC3">
              <w:rPr>
                <w:rFonts w:ascii="Arial" w:hAnsi="Arial" w:cs="Arial"/>
              </w:rPr>
              <w:t xml:space="preserve"> the council’s outlined</w:t>
            </w:r>
            <w:r w:rsidRPr="00D70B75">
              <w:rPr>
                <w:rFonts w:ascii="Arial" w:hAnsi="Arial" w:cs="Arial"/>
              </w:rPr>
              <w:t xml:space="preserve"> 58 Service </w:t>
            </w:r>
            <w:r>
              <w:rPr>
                <w:rFonts w:ascii="Arial" w:hAnsi="Arial" w:cs="Arial"/>
              </w:rPr>
              <w:t xml:space="preserve">Actions, </w:t>
            </w:r>
            <w:r w:rsidRPr="002E3136">
              <w:rPr>
                <w:rFonts w:ascii="Arial" w:hAnsi="Arial" w:cs="Arial"/>
              </w:rPr>
              <w:t>10</w:t>
            </w:r>
            <w:r w:rsidRPr="001044FB">
              <w:rPr>
                <w:rFonts w:ascii="Arial" w:hAnsi="Arial" w:cs="Arial"/>
                <w:color w:val="FF0000"/>
              </w:rPr>
              <w:t xml:space="preserve"> </w:t>
            </w:r>
            <w:r>
              <w:rPr>
                <w:rFonts w:ascii="Arial" w:hAnsi="Arial" w:cs="Arial"/>
              </w:rPr>
              <w:t xml:space="preserve">Corporate Projects, </w:t>
            </w:r>
            <w:r w:rsidRPr="00327CA4">
              <w:rPr>
                <w:rFonts w:ascii="Arial" w:hAnsi="Arial" w:cs="Arial"/>
              </w:rPr>
              <w:t>43</w:t>
            </w:r>
            <w:r>
              <w:rPr>
                <w:rFonts w:ascii="Arial" w:hAnsi="Arial" w:cs="Arial"/>
              </w:rPr>
              <w:t xml:space="preserve"> Key Performance Indicators (KPI) and </w:t>
            </w:r>
            <w:r w:rsidRPr="002E3136">
              <w:rPr>
                <w:rFonts w:ascii="Arial" w:hAnsi="Arial" w:cs="Arial"/>
              </w:rPr>
              <w:t>11</w:t>
            </w:r>
            <w:r>
              <w:rPr>
                <w:rFonts w:ascii="Arial" w:hAnsi="Arial" w:cs="Arial"/>
              </w:rPr>
              <w:t xml:space="preserve"> Corporate Risks. </w:t>
            </w:r>
          </w:p>
          <w:p w:rsidR="007C77B6" w:rsidRPr="007C77B6" w:rsidRDefault="007C77B6" w:rsidP="007C77B6">
            <w:pPr>
              <w:pStyle w:val="ListParagraph"/>
              <w:rPr>
                <w:rFonts w:ascii="Arial" w:hAnsi="Arial" w:cs="Arial"/>
              </w:rPr>
            </w:pPr>
          </w:p>
          <w:p w:rsidR="00857F26" w:rsidRDefault="00857F26" w:rsidP="002D4269">
            <w:pPr>
              <w:pStyle w:val="ListParagraph"/>
              <w:numPr>
                <w:ilvl w:val="0"/>
                <w:numId w:val="10"/>
              </w:numPr>
              <w:spacing w:line="276" w:lineRule="auto"/>
              <w:jc w:val="both"/>
              <w:rPr>
                <w:rFonts w:ascii="Arial" w:hAnsi="Arial" w:cs="Arial"/>
              </w:rPr>
            </w:pPr>
            <w:r>
              <w:rPr>
                <w:rFonts w:ascii="Arial" w:hAnsi="Arial" w:cs="Arial"/>
              </w:rPr>
              <w:t xml:space="preserve">Overall, </w:t>
            </w:r>
            <w:r w:rsidR="00F11AC3">
              <w:rPr>
                <w:rFonts w:ascii="Arial" w:hAnsi="Arial" w:cs="Arial"/>
              </w:rPr>
              <w:t xml:space="preserve">the </w:t>
            </w:r>
            <w:r>
              <w:rPr>
                <w:rFonts w:ascii="Arial" w:hAnsi="Arial" w:cs="Arial"/>
              </w:rPr>
              <w:t>council</w:t>
            </w:r>
            <w:r w:rsidR="00F11AC3">
              <w:rPr>
                <w:rFonts w:ascii="Arial" w:hAnsi="Arial" w:cs="Arial"/>
              </w:rPr>
              <w:t>’s</w:t>
            </w:r>
            <w:r>
              <w:rPr>
                <w:rFonts w:ascii="Arial" w:hAnsi="Arial" w:cs="Arial"/>
              </w:rPr>
              <w:t xml:space="preserve"> performance is strong but the growing financial pressures are creating cost pressures which the council must monitor closely as the year progresses.</w:t>
            </w:r>
          </w:p>
          <w:p w:rsidR="00857F26" w:rsidRPr="00857F26" w:rsidRDefault="00857F26" w:rsidP="00857F26">
            <w:pPr>
              <w:pStyle w:val="ListParagraph"/>
              <w:rPr>
                <w:rFonts w:ascii="Arial" w:hAnsi="Arial" w:cs="Arial"/>
              </w:rPr>
            </w:pPr>
          </w:p>
          <w:p w:rsidR="002D4269" w:rsidRDefault="002D4269" w:rsidP="002D4269">
            <w:pPr>
              <w:pStyle w:val="ListParagraph"/>
              <w:numPr>
                <w:ilvl w:val="0"/>
                <w:numId w:val="10"/>
              </w:numPr>
              <w:spacing w:line="276" w:lineRule="auto"/>
              <w:jc w:val="both"/>
              <w:rPr>
                <w:rFonts w:ascii="Arial" w:hAnsi="Arial" w:cs="Arial"/>
              </w:rPr>
            </w:pPr>
            <w:r>
              <w:rPr>
                <w:rFonts w:ascii="Arial" w:hAnsi="Arial" w:cs="Arial"/>
              </w:rPr>
              <w:t xml:space="preserve">The report concludes: </w:t>
            </w:r>
          </w:p>
          <w:p w:rsidR="002D4269" w:rsidRPr="00B731EE" w:rsidRDefault="002D4269" w:rsidP="002D4269">
            <w:pPr>
              <w:spacing w:line="276" w:lineRule="auto"/>
              <w:ind w:left="360"/>
              <w:jc w:val="both"/>
              <w:rPr>
                <w:rFonts w:ascii="Arial" w:hAnsi="Arial" w:cs="Arial"/>
              </w:rPr>
            </w:pPr>
            <w:r>
              <w:rPr>
                <w:rFonts w:ascii="Arial" w:hAnsi="Arial" w:cs="Arial"/>
              </w:rPr>
              <w:tab/>
            </w:r>
            <w:r>
              <w:rPr>
                <w:rFonts w:ascii="Arial" w:hAnsi="Arial" w:cs="Arial"/>
              </w:rPr>
              <w:tab/>
            </w:r>
            <w:r w:rsidR="008311C1">
              <w:rPr>
                <w:rFonts w:ascii="Arial" w:hAnsi="Arial" w:cs="Arial"/>
              </w:rPr>
              <w:t xml:space="preserve">- </w:t>
            </w:r>
            <w:r w:rsidR="00B731EE">
              <w:rPr>
                <w:rFonts w:ascii="Arial" w:hAnsi="Arial" w:cs="Arial"/>
              </w:rPr>
              <w:t>3</w:t>
            </w:r>
            <w:r w:rsidRPr="001044FB">
              <w:rPr>
                <w:rFonts w:ascii="Arial" w:hAnsi="Arial" w:cs="Arial"/>
                <w:color w:val="FF0000"/>
              </w:rPr>
              <w:t xml:space="preserve"> </w:t>
            </w:r>
            <w:r w:rsidRPr="00B731EE">
              <w:rPr>
                <w:rFonts w:ascii="Arial" w:hAnsi="Arial" w:cs="Arial"/>
              </w:rPr>
              <w:t xml:space="preserve">Service Actions rated </w:t>
            </w:r>
            <w:r w:rsidR="007C77B6" w:rsidRPr="00B731EE">
              <w:rPr>
                <w:rFonts w:ascii="Arial" w:hAnsi="Arial" w:cs="Arial"/>
              </w:rPr>
              <w:t>‘</w:t>
            </w:r>
            <w:r w:rsidRPr="00B731EE">
              <w:rPr>
                <w:rFonts w:ascii="Arial" w:hAnsi="Arial" w:cs="Arial"/>
              </w:rPr>
              <w:t>red</w:t>
            </w:r>
            <w:r w:rsidR="007C77B6" w:rsidRPr="00B731EE">
              <w:rPr>
                <w:rFonts w:ascii="Arial" w:hAnsi="Arial" w:cs="Arial"/>
              </w:rPr>
              <w:t>’</w:t>
            </w:r>
            <w:r w:rsidRPr="00B731EE">
              <w:rPr>
                <w:rFonts w:ascii="Arial" w:hAnsi="Arial" w:cs="Arial"/>
              </w:rPr>
              <w:t xml:space="preserve"> on the RAG status. </w:t>
            </w:r>
          </w:p>
          <w:p w:rsidR="002D4269" w:rsidRPr="00B731EE" w:rsidRDefault="002D4269" w:rsidP="002D4269">
            <w:pPr>
              <w:spacing w:line="276" w:lineRule="auto"/>
              <w:ind w:left="360"/>
              <w:jc w:val="both"/>
              <w:rPr>
                <w:rFonts w:ascii="Arial" w:hAnsi="Arial" w:cs="Arial"/>
              </w:rPr>
            </w:pPr>
            <w:r w:rsidRPr="00B731EE">
              <w:rPr>
                <w:rFonts w:ascii="Arial" w:hAnsi="Arial" w:cs="Arial"/>
              </w:rPr>
              <w:tab/>
            </w:r>
            <w:r w:rsidRPr="00B731EE">
              <w:rPr>
                <w:rFonts w:ascii="Arial" w:hAnsi="Arial" w:cs="Arial"/>
              </w:rPr>
              <w:tab/>
              <w:t xml:space="preserve">- </w:t>
            </w:r>
            <w:r w:rsidR="00B731EE" w:rsidRPr="00B731EE">
              <w:rPr>
                <w:rFonts w:ascii="Arial" w:hAnsi="Arial" w:cs="Arial"/>
              </w:rPr>
              <w:t>2</w:t>
            </w:r>
            <w:r w:rsidRPr="00B731EE">
              <w:rPr>
                <w:rFonts w:ascii="Arial" w:hAnsi="Arial" w:cs="Arial"/>
              </w:rPr>
              <w:t xml:space="preserve"> Corporate Project</w:t>
            </w:r>
            <w:r w:rsidR="00DC74A1">
              <w:rPr>
                <w:rFonts w:ascii="Arial" w:hAnsi="Arial" w:cs="Arial"/>
              </w:rPr>
              <w:t>s</w:t>
            </w:r>
            <w:r w:rsidRPr="00B731EE">
              <w:rPr>
                <w:rFonts w:ascii="Arial" w:hAnsi="Arial" w:cs="Arial"/>
              </w:rPr>
              <w:t xml:space="preserve"> rated </w:t>
            </w:r>
            <w:r w:rsidR="007C77B6" w:rsidRPr="00B731EE">
              <w:rPr>
                <w:rFonts w:ascii="Arial" w:hAnsi="Arial" w:cs="Arial"/>
              </w:rPr>
              <w:t>‘</w:t>
            </w:r>
            <w:r w:rsidRPr="00B731EE">
              <w:rPr>
                <w:rFonts w:ascii="Arial" w:hAnsi="Arial" w:cs="Arial"/>
              </w:rPr>
              <w:t>red</w:t>
            </w:r>
            <w:r w:rsidR="007C77B6" w:rsidRPr="00B731EE">
              <w:rPr>
                <w:rFonts w:ascii="Arial" w:hAnsi="Arial" w:cs="Arial"/>
              </w:rPr>
              <w:t>’</w:t>
            </w:r>
            <w:r w:rsidRPr="00B731EE">
              <w:rPr>
                <w:rFonts w:ascii="Arial" w:hAnsi="Arial" w:cs="Arial"/>
              </w:rPr>
              <w:t xml:space="preserve"> on the RAG status.</w:t>
            </w:r>
          </w:p>
          <w:p w:rsidR="002D4269" w:rsidRPr="00B731EE" w:rsidRDefault="002D4269" w:rsidP="002D4269">
            <w:pPr>
              <w:spacing w:line="276" w:lineRule="auto"/>
              <w:ind w:left="360"/>
              <w:jc w:val="both"/>
              <w:rPr>
                <w:rFonts w:ascii="Arial" w:hAnsi="Arial" w:cs="Arial"/>
              </w:rPr>
            </w:pPr>
            <w:r w:rsidRPr="00B731EE">
              <w:rPr>
                <w:rFonts w:ascii="Arial" w:hAnsi="Arial" w:cs="Arial"/>
              </w:rPr>
              <w:tab/>
            </w:r>
            <w:r w:rsidRPr="00B731EE">
              <w:rPr>
                <w:rFonts w:ascii="Arial" w:hAnsi="Arial" w:cs="Arial"/>
              </w:rPr>
              <w:tab/>
              <w:t xml:space="preserve">- </w:t>
            </w:r>
            <w:r w:rsidR="00B731EE" w:rsidRPr="00B731EE">
              <w:rPr>
                <w:rFonts w:ascii="Arial" w:hAnsi="Arial" w:cs="Arial"/>
              </w:rPr>
              <w:t>5</w:t>
            </w:r>
            <w:r w:rsidRPr="00B731EE">
              <w:rPr>
                <w:rFonts w:ascii="Arial" w:hAnsi="Arial" w:cs="Arial"/>
              </w:rPr>
              <w:t xml:space="preserve"> KPI’s rated </w:t>
            </w:r>
            <w:r w:rsidR="007C77B6" w:rsidRPr="00B731EE">
              <w:rPr>
                <w:rFonts w:ascii="Arial" w:hAnsi="Arial" w:cs="Arial"/>
              </w:rPr>
              <w:t>‘</w:t>
            </w:r>
            <w:r w:rsidRPr="00B731EE">
              <w:rPr>
                <w:rFonts w:ascii="Arial" w:hAnsi="Arial" w:cs="Arial"/>
              </w:rPr>
              <w:t>red</w:t>
            </w:r>
            <w:r w:rsidR="007C77B6" w:rsidRPr="00B731EE">
              <w:rPr>
                <w:rFonts w:ascii="Arial" w:hAnsi="Arial" w:cs="Arial"/>
              </w:rPr>
              <w:t>’</w:t>
            </w:r>
            <w:r w:rsidRPr="00B731EE">
              <w:rPr>
                <w:rFonts w:ascii="Arial" w:hAnsi="Arial" w:cs="Arial"/>
              </w:rPr>
              <w:t xml:space="preserve"> on the RAG status.</w:t>
            </w:r>
          </w:p>
          <w:p w:rsidR="002D4269" w:rsidRPr="00B731EE" w:rsidRDefault="00E11099" w:rsidP="002D4269">
            <w:pPr>
              <w:spacing w:line="276" w:lineRule="auto"/>
              <w:ind w:left="360"/>
              <w:jc w:val="both"/>
              <w:rPr>
                <w:rFonts w:ascii="Arial" w:hAnsi="Arial" w:cs="Arial"/>
              </w:rPr>
            </w:pPr>
            <w:r w:rsidRPr="00B731EE">
              <w:rPr>
                <w:rFonts w:ascii="Arial" w:hAnsi="Arial" w:cs="Arial"/>
              </w:rPr>
              <w:tab/>
            </w:r>
            <w:r w:rsidRPr="00B731EE">
              <w:rPr>
                <w:rFonts w:ascii="Arial" w:hAnsi="Arial" w:cs="Arial"/>
              </w:rPr>
              <w:tab/>
              <w:t>- 3</w:t>
            </w:r>
            <w:r w:rsidR="002D4269" w:rsidRPr="00B731EE">
              <w:rPr>
                <w:rFonts w:ascii="Arial" w:hAnsi="Arial" w:cs="Arial"/>
              </w:rPr>
              <w:t xml:space="preserve"> Corporate Risks rated </w:t>
            </w:r>
            <w:r w:rsidR="007C77B6" w:rsidRPr="00B731EE">
              <w:rPr>
                <w:rFonts w:ascii="Arial" w:hAnsi="Arial" w:cs="Arial"/>
              </w:rPr>
              <w:t>‘</w:t>
            </w:r>
            <w:r w:rsidR="002D4269" w:rsidRPr="00B731EE">
              <w:rPr>
                <w:rFonts w:ascii="Arial" w:hAnsi="Arial" w:cs="Arial"/>
              </w:rPr>
              <w:t>red</w:t>
            </w:r>
            <w:r w:rsidR="007C77B6" w:rsidRPr="00B731EE">
              <w:rPr>
                <w:rFonts w:ascii="Arial" w:hAnsi="Arial" w:cs="Arial"/>
              </w:rPr>
              <w:t>’</w:t>
            </w:r>
            <w:r w:rsidR="002D4269" w:rsidRPr="00B731EE">
              <w:rPr>
                <w:rFonts w:ascii="Arial" w:hAnsi="Arial" w:cs="Arial"/>
              </w:rPr>
              <w:t xml:space="preserve"> on the RAG status.</w:t>
            </w:r>
          </w:p>
          <w:p w:rsidR="007C77B6" w:rsidRDefault="007C77B6" w:rsidP="002D4269">
            <w:pPr>
              <w:spacing w:line="276" w:lineRule="auto"/>
              <w:ind w:left="360"/>
              <w:jc w:val="both"/>
              <w:rPr>
                <w:rFonts w:ascii="Arial" w:hAnsi="Arial" w:cs="Arial"/>
              </w:rPr>
            </w:pPr>
          </w:p>
          <w:p w:rsidR="002D4269" w:rsidRPr="002D4269" w:rsidRDefault="00DC4EDE" w:rsidP="002D4269">
            <w:pPr>
              <w:pStyle w:val="ListParagraph"/>
              <w:numPr>
                <w:ilvl w:val="0"/>
                <w:numId w:val="16"/>
              </w:numPr>
              <w:spacing w:line="276" w:lineRule="auto"/>
              <w:jc w:val="both"/>
              <w:rPr>
                <w:rFonts w:ascii="Arial" w:hAnsi="Arial" w:cs="Arial"/>
              </w:rPr>
            </w:pPr>
            <w:r>
              <w:rPr>
                <w:rFonts w:ascii="Arial" w:hAnsi="Arial" w:cs="Arial"/>
              </w:rPr>
              <w:t>The report highlights that during Q</w:t>
            </w:r>
            <w:r w:rsidR="001044FB">
              <w:rPr>
                <w:rFonts w:ascii="Arial" w:hAnsi="Arial" w:cs="Arial"/>
              </w:rPr>
              <w:t>2</w:t>
            </w:r>
            <w:r>
              <w:rPr>
                <w:rFonts w:ascii="Arial" w:hAnsi="Arial" w:cs="Arial"/>
              </w:rPr>
              <w:t xml:space="preserve"> the council received </w:t>
            </w:r>
            <w:r w:rsidR="00B731EE">
              <w:rPr>
                <w:rFonts w:ascii="Arial" w:hAnsi="Arial" w:cs="Arial"/>
              </w:rPr>
              <w:t>28</w:t>
            </w:r>
            <w:r>
              <w:rPr>
                <w:rFonts w:ascii="Arial" w:hAnsi="Arial" w:cs="Arial"/>
              </w:rPr>
              <w:t xml:space="preserve"> compliments, </w:t>
            </w:r>
            <w:r w:rsidR="00B731EE">
              <w:rPr>
                <w:rFonts w:ascii="Arial" w:hAnsi="Arial" w:cs="Arial"/>
              </w:rPr>
              <w:t>34</w:t>
            </w:r>
            <w:r>
              <w:rPr>
                <w:rFonts w:ascii="Arial" w:hAnsi="Arial" w:cs="Arial"/>
              </w:rPr>
              <w:t xml:space="preserve"> complaints and </w:t>
            </w:r>
            <w:r w:rsidR="00B731EE">
              <w:rPr>
                <w:rFonts w:ascii="Arial" w:hAnsi="Arial" w:cs="Arial"/>
              </w:rPr>
              <w:t>3</w:t>
            </w:r>
            <w:r>
              <w:rPr>
                <w:rFonts w:ascii="Arial" w:hAnsi="Arial" w:cs="Arial"/>
              </w:rPr>
              <w:t xml:space="preserve"> Local Government Ombudsman Enquiries. </w:t>
            </w:r>
          </w:p>
          <w:p w:rsidR="002D4269" w:rsidRPr="002D4269" w:rsidRDefault="002D4269" w:rsidP="002D4269">
            <w:pPr>
              <w:spacing w:line="276" w:lineRule="auto"/>
              <w:ind w:left="360"/>
              <w:jc w:val="both"/>
              <w:rPr>
                <w:rFonts w:ascii="Arial" w:hAnsi="Arial" w:cs="Arial"/>
              </w:rPr>
            </w:pPr>
          </w:p>
        </w:tc>
      </w:tr>
      <w:tr w:rsidR="00C36B79" w:rsidTr="002C5424">
        <w:tc>
          <w:tcPr>
            <w:tcW w:w="709" w:type="dxa"/>
          </w:tcPr>
          <w:p w:rsidR="00C36B79" w:rsidRPr="00C36B79" w:rsidRDefault="00C36B79" w:rsidP="003E109B">
            <w:pPr>
              <w:rPr>
                <w:rFonts w:ascii="Arial" w:hAnsi="Arial" w:cs="Arial"/>
                <w:b/>
              </w:rPr>
            </w:pPr>
            <w:r w:rsidRPr="00C36B79">
              <w:rPr>
                <w:rFonts w:ascii="Arial" w:hAnsi="Arial" w:cs="Arial"/>
                <w:b/>
              </w:rPr>
              <w:t>3.</w:t>
            </w:r>
          </w:p>
        </w:tc>
        <w:tc>
          <w:tcPr>
            <w:tcW w:w="9923" w:type="dxa"/>
          </w:tcPr>
          <w:p w:rsidR="00C36B79" w:rsidRDefault="00C36B79" w:rsidP="00955134">
            <w:pPr>
              <w:spacing w:line="276" w:lineRule="auto"/>
              <w:jc w:val="both"/>
              <w:rPr>
                <w:rFonts w:ascii="Arial" w:hAnsi="Arial" w:cs="Arial"/>
                <w:b/>
              </w:rPr>
            </w:pPr>
            <w:r w:rsidRPr="00C36B79">
              <w:rPr>
                <w:rFonts w:ascii="Arial" w:hAnsi="Arial" w:cs="Arial"/>
                <w:b/>
              </w:rPr>
              <w:t>BACKGROUND</w:t>
            </w:r>
          </w:p>
          <w:p w:rsidR="008439E0" w:rsidRPr="00C36B79" w:rsidRDefault="008439E0" w:rsidP="00955134">
            <w:pPr>
              <w:spacing w:line="276" w:lineRule="auto"/>
              <w:jc w:val="both"/>
              <w:rPr>
                <w:rFonts w:ascii="Arial" w:hAnsi="Arial" w:cs="Arial"/>
                <w:b/>
              </w:rPr>
            </w:pPr>
          </w:p>
        </w:tc>
      </w:tr>
      <w:tr w:rsidR="00D84FA6" w:rsidTr="002C5424">
        <w:tc>
          <w:tcPr>
            <w:tcW w:w="709" w:type="dxa"/>
          </w:tcPr>
          <w:p w:rsidR="00D84FA6" w:rsidRDefault="00D84FA6" w:rsidP="003E109B">
            <w:pPr>
              <w:rPr>
                <w:rFonts w:ascii="Arial" w:hAnsi="Arial" w:cs="Arial"/>
              </w:rPr>
            </w:pPr>
            <w:r w:rsidRPr="0014540D">
              <w:rPr>
                <w:rFonts w:ascii="Arial" w:hAnsi="Arial" w:cs="Arial"/>
              </w:rPr>
              <w:t>3.1</w:t>
            </w:r>
          </w:p>
          <w:p w:rsidR="007C77B6" w:rsidRDefault="007C77B6" w:rsidP="003E109B">
            <w:pPr>
              <w:rPr>
                <w:rFonts w:ascii="Arial" w:hAnsi="Arial" w:cs="Arial"/>
              </w:rPr>
            </w:pPr>
          </w:p>
          <w:p w:rsidR="007C77B6" w:rsidRDefault="007C77B6" w:rsidP="003E109B">
            <w:pPr>
              <w:rPr>
                <w:rFonts w:ascii="Arial" w:hAnsi="Arial" w:cs="Arial"/>
              </w:rPr>
            </w:pPr>
          </w:p>
          <w:p w:rsidR="007C77B6" w:rsidRPr="0014540D" w:rsidRDefault="007C77B6" w:rsidP="003E109B">
            <w:pPr>
              <w:rPr>
                <w:rFonts w:ascii="Arial" w:hAnsi="Arial" w:cs="Arial"/>
              </w:rPr>
            </w:pPr>
          </w:p>
        </w:tc>
        <w:tc>
          <w:tcPr>
            <w:tcW w:w="9923" w:type="dxa"/>
          </w:tcPr>
          <w:p w:rsidR="00F27715" w:rsidRDefault="00F27715" w:rsidP="00F27715">
            <w:pPr>
              <w:spacing w:line="276" w:lineRule="auto"/>
              <w:jc w:val="both"/>
              <w:rPr>
                <w:rFonts w:ascii="Arial" w:hAnsi="Arial" w:cs="Arial"/>
              </w:rPr>
            </w:pPr>
            <w:r w:rsidRPr="0014540D">
              <w:rPr>
                <w:rFonts w:ascii="Arial" w:hAnsi="Arial" w:cs="Arial"/>
              </w:rPr>
              <w:lastRenderedPageBreak/>
              <w:t xml:space="preserve">The purpose of this report is to provide the Overview and Scrutiny Committee with a summary of the council’s performance </w:t>
            </w:r>
            <w:r w:rsidR="00F11AC3">
              <w:rPr>
                <w:rFonts w:ascii="Arial" w:hAnsi="Arial" w:cs="Arial"/>
              </w:rPr>
              <w:t>with</w:t>
            </w:r>
            <w:r w:rsidRPr="0014540D">
              <w:rPr>
                <w:rFonts w:ascii="Arial" w:hAnsi="Arial" w:cs="Arial"/>
              </w:rPr>
              <w:t>in Q</w:t>
            </w:r>
            <w:r w:rsidR="001044FB">
              <w:rPr>
                <w:rFonts w:ascii="Arial" w:hAnsi="Arial" w:cs="Arial"/>
              </w:rPr>
              <w:t>2</w:t>
            </w:r>
            <w:r w:rsidRPr="0014540D">
              <w:rPr>
                <w:rFonts w:ascii="Arial" w:hAnsi="Arial" w:cs="Arial"/>
              </w:rPr>
              <w:t xml:space="preserve">. The committee can play a strong role in scrutinising </w:t>
            </w:r>
            <w:r w:rsidRPr="0014540D">
              <w:rPr>
                <w:rFonts w:ascii="Arial" w:hAnsi="Arial" w:cs="Arial"/>
              </w:rPr>
              <w:lastRenderedPageBreak/>
              <w:t>the</w:t>
            </w:r>
            <w:r w:rsidR="00B70F34">
              <w:rPr>
                <w:rFonts w:ascii="Arial" w:hAnsi="Arial" w:cs="Arial"/>
              </w:rPr>
              <w:t xml:space="preserve"> council’s</w:t>
            </w:r>
            <w:r w:rsidRPr="0014540D">
              <w:rPr>
                <w:rFonts w:ascii="Arial" w:hAnsi="Arial" w:cs="Arial"/>
              </w:rPr>
              <w:t xml:space="preserve"> performance and identifying issues where members may wish further action to be taken.</w:t>
            </w:r>
          </w:p>
          <w:p w:rsidR="00971918" w:rsidRPr="00971918" w:rsidRDefault="00971918" w:rsidP="002C5424">
            <w:pPr>
              <w:spacing w:line="276" w:lineRule="auto"/>
              <w:jc w:val="both"/>
              <w:rPr>
                <w:rFonts w:ascii="Arial" w:hAnsi="Arial" w:cs="Arial"/>
              </w:rPr>
            </w:pPr>
          </w:p>
        </w:tc>
      </w:tr>
      <w:tr w:rsidR="002C5424" w:rsidTr="002C5424">
        <w:tc>
          <w:tcPr>
            <w:tcW w:w="709" w:type="dxa"/>
          </w:tcPr>
          <w:p w:rsidR="002C5424" w:rsidRPr="0014540D" w:rsidRDefault="002C5424" w:rsidP="003E109B">
            <w:pPr>
              <w:rPr>
                <w:rFonts w:ascii="Arial" w:hAnsi="Arial" w:cs="Arial"/>
              </w:rPr>
            </w:pPr>
            <w:r>
              <w:rPr>
                <w:rFonts w:ascii="Arial" w:hAnsi="Arial" w:cs="Arial"/>
              </w:rPr>
              <w:lastRenderedPageBreak/>
              <w:t>3.2</w:t>
            </w:r>
          </w:p>
        </w:tc>
        <w:tc>
          <w:tcPr>
            <w:tcW w:w="9923" w:type="dxa"/>
          </w:tcPr>
          <w:p w:rsidR="002C5424" w:rsidRDefault="002C5424" w:rsidP="002C5424">
            <w:pPr>
              <w:spacing w:line="276" w:lineRule="auto"/>
              <w:jc w:val="both"/>
              <w:rPr>
                <w:rFonts w:ascii="Arial" w:hAnsi="Arial" w:cs="Arial"/>
              </w:rPr>
            </w:pPr>
            <w:r w:rsidRPr="00D84FA6">
              <w:rPr>
                <w:rFonts w:ascii="Arial" w:hAnsi="Arial" w:cs="Arial"/>
              </w:rPr>
              <w:t xml:space="preserve">The </w:t>
            </w:r>
            <w:r>
              <w:rPr>
                <w:rFonts w:ascii="Arial" w:hAnsi="Arial" w:cs="Arial"/>
              </w:rPr>
              <w:t>r</w:t>
            </w:r>
            <w:r w:rsidRPr="00D84FA6">
              <w:rPr>
                <w:rFonts w:ascii="Arial" w:hAnsi="Arial" w:cs="Arial"/>
              </w:rPr>
              <w:t>eport enables the council to track its performance</w:t>
            </w:r>
            <w:r w:rsidR="00B70F34">
              <w:rPr>
                <w:rFonts w:ascii="Arial" w:hAnsi="Arial" w:cs="Arial"/>
              </w:rPr>
              <w:t>,</w:t>
            </w:r>
            <w:r w:rsidRPr="00D84FA6">
              <w:rPr>
                <w:rFonts w:ascii="Arial" w:hAnsi="Arial" w:cs="Arial"/>
              </w:rPr>
              <w:t xml:space="preserve"> especially in respect of the delivery of </w:t>
            </w:r>
            <w:r w:rsidR="00F11AC3">
              <w:rPr>
                <w:rFonts w:ascii="Arial" w:hAnsi="Arial" w:cs="Arial"/>
              </w:rPr>
              <w:t xml:space="preserve">service </w:t>
            </w:r>
            <w:r w:rsidRPr="00D84FA6">
              <w:rPr>
                <w:rFonts w:ascii="Arial" w:hAnsi="Arial" w:cs="Arial"/>
              </w:rPr>
              <w:t>actions and</w:t>
            </w:r>
            <w:r w:rsidR="00F11AC3">
              <w:rPr>
                <w:rFonts w:ascii="Arial" w:hAnsi="Arial" w:cs="Arial"/>
              </w:rPr>
              <w:t xml:space="preserve"> corporate</w:t>
            </w:r>
            <w:r w:rsidRPr="00D84FA6">
              <w:rPr>
                <w:rFonts w:ascii="Arial" w:hAnsi="Arial" w:cs="Arial"/>
              </w:rPr>
              <w:t xml:space="preserve"> projects which contribute to</w:t>
            </w:r>
            <w:r w:rsidR="00F11AC3">
              <w:rPr>
                <w:rFonts w:ascii="Arial" w:hAnsi="Arial" w:cs="Arial"/>
              </w:rPr>
              <w:t>wards</w:t>
            </w:r>
            <w:r w:rsidRPr="00D84FA6">
              <w:rPr>
                <w:rFonts w:ascii="Arial" w:hAnsi="Arial" w:cs="Arial"/>
              </w:rPr>
              <w:t xml:space="preserve"> the council’s priorities</w:t>
            </w:r>
            <w:r>
              <w:rPr>
                <w:rFonts w:ascii="Arial" w:hAnsi="Arial" w:cs="Arial"/>
              </w:rPr>
              <w:t xml:space="preserve"> outlined within the Corporate Plan</w:t>
            </w:r>
            <w:r w:rsidRPr="00D84FA6">
              <w:rPr>
                <w:rFonts w:ascii="Arial" w:hAnsi="Arial" w:cs="Arial"/>
              </w:rPr>
              <w:t>. The format an</w:t>
            </w:r>
            <w:r w:rsidR="00F11AC3">
              <w:rPr>
                <w:rFonts w:ascii="Arial" w:hAnsi="Arial" w:cs="Arial"/>
              </w:rPr>
              <w:t>d objectives of the Performance Management R</w:t>
            </w:r>
            <w:r w:rsidRPr="00D84FA6">
              <w:rPr>
                <w:rFonts w:ascii="Arial" w:hAnsi="Arial" w:cs="Arial"/>
              </w:rPr>
              <w:t>eport were revised at the start of this year to reflect the council’s priorities and corporate projects for 202</w:t>
            </w:r>
            <w:r>
              <w:rPr>
                <w:rFonts w:ascii="Arial" w:hAnsi="Arial" w:cs="Arial"/>
              </w:rPr>
              <w:t>2</w:t>
            </w:r>
            <w:r w:rsidRPr="00D84FA6">
              <w:rPr>
                <w:rFonts w:ascii="Arial" w:hAnsi="Arial" w:cs="Arial"/>
              </w:rPr>
              <w:t>/2</w:t>
            </w:r>
            <w:r>
              <w:rPr>
                <w:rFonts w:ascii="Arial" w:hAnsi="Arial" w:cs="Arial"/>
              </w:rPr>
              <w:t>3. The Q</w:t>
            </w:r>
            <w:r w:rsidR="001044FB">
              <w:rPr>
                <w:rFonts w:ascii="Arial" w:hAnsi="Arial" w:cs="Arial"/>
              </w:rPr>
              <w:t>2</w:t>
            </w:r>
            <w:r>
              <w:rPr>
                <w:rFonts w:ascii="Arial" w:hAnsi="Arial" w:cs="Arial"/>
              </w:rPr>
              <w:t xml:space="preserve"> Performance Management Report </w:t>
            </w:r>
            <w:r w:rsidRPr="00D84FA6">
              <w:rPr>
                <w:rFonts w:ascii="Arial" w:hAnsi="Arial" w:cs="Arial"/>
              </w:rPr>
              <w:t xml:space="preserve">is attached as </w:t>
            </w:r>
            <w:r w:rsidRPr="007C77B6">
              <w:rPr>
                <w:rFonts w:ascii="Arial" w:hAnsi="Arial" w:cs="Arial"/>
              </w:rPr>
              <w:t>Appendix 1</w:t>
            </w:r>
            <w:r w:rsidRPr="00D84FA6">
              <w:rPr>
                <w:rFonts w:ascii="Arial" w:hAnsi="Arial" w:cs="Arial"/>
              </w:rPr>
              <w:t>.</w:t>
            </w:r>
          </w:p>
          <w:p w:rsidR="002C5424" w:rsidRPr="0014540D" w:rsidRDefault="002C5424" w:rsidP="00F27715">
            <w:pPr>
              <w:spacing w:line="276" w:lineRule="auto"/>
              <w:jc w:val="both"/>
              <w:rPr>
                <w:rFonts w:ascii="Arial" w:hAnsi="Arial" w:cs="Arial"/>
              </w:rPr>
            </w:pPr>
          </w:p>
        </w:tc>
      </w:tr>
      <w:tr w:rsidR="00C36B79" w:rsidTr="002C5424">
        <w:tc>
          <w:tcPr>
            <w:tcW w:w="709" w:type="dxa"/>
          </w:tcPr>
          <w:p w:rsidR="00C36B79" w:rsidRPr="00C36B79" w:rsidRDefault="00C36B79" w:rsidP="003E109B">
            <w:pPr>
              <w:rPr>
                <w:rFonts w:ascii="Arial" w:hAnsi="Arial" w:cs="Arial"/>
                <w:b/>
              </w:rPr>
            </w:pPr>
            <w:r w:rsidRPr="00C36B79">
              <w:rPr>
                <w:rFonts w:ascii="Arial" w:hAnsi="Arial" w:cs="Arial"/>
                <w:b/>
              </w:rPr>
              <w:t xml:space="preserve">4. </w:t>
            </w:r>
          </w:p>
        </w:tc>
        <w:tc>
          <w:tcPr>
            <w:tcW w:w="9923" w:type="dxa"/>
          </w:tcPr>
          <w:p w:rsidR="00971918" w:rsidRDefault="007C77B6" w:rsidP="00955134">
            <w:pPr>
              <w:spacing w:line="276" w:lineRule="auto"/>
              <w:jc w:val="both"/>
              <w:rPr>
                <w:rFonts w:ascii="Arial" w:hAnsi="Arial" w:cs="Arial"/>
                <w:b/>
              </w:rPr>
            </w:pPr>
            <w:r>
              <w:rPr>
                <w:rFonts w:ascii="Arial" w:hAnsi="Arial" w:cs="Arial"/>
                <w:b/>
              </w:rPr>
              <w:t>OVERALL SUMMARY OF PERFORMANCE</w:t>
            </w:r>
          </w:p>
          <w:p w:rsidR="00037C19" w:rsidRPr="00C36B79" w:rsidRDefault="00037C19" w:rsidP="00955134">
            <w:pPr>
              <w:spacing w:line="276" w:lineRule="auto"/>
              <w:jc w:val="both"/>
              <w:rPr>
                <w:rFonts w:ascii="Arial" w:hAnsi="Arial" w:cs="Arial"/>
                <w:b/>
              </w:rPr>
            </w:pPr>
          </w:p>
        </w:tc>
      </w:tr>
      <w:tr w:rsidR="00955134" w:rsidTr="00ED0EE1">
        <w:tc>
          <w:tcPr>
            <w:tcW w:w="709" w:type="dxa"/>
          </w:tcPr>
          <w:p w:rsidR="00955134" w:rsidRPr="00955134" w:rsidRDefault="00955134" w:rsidP="003E109B">
            <w:pPr>
              <w:rPr>
                <w:rFonts w:ascii="Arial" w:hAnsi="Arial" w:cs="Arial"/>
              </w:rPr>
            </w:pPr>
          </w:p>
        </w:tc>
        <w:tc>
          <w:tcPr>
            <w:tcW w:w="9923" w:type="dxa"/>
          </w:tcPr>
          <w:p w:rsidR="00955134" w:rsidRDefault="00955134" w:rsidP="00955134">
            <w:pPr>
              <w:spacing w:line="276" w:lineRule="auto"/>
              <w:jc w:val="both"/>
              <w:rPr>
                <w:rFonts w:ascii="Arial" w:hAnsi="Arial" w:cs="Arial"/>
                <w:b/>
                <w:u w:val="single"/>
              </w:rPr>
            </w:pPr>
            <w:r w:rsidRPr="00581D58">
              <w:rPr>
                <w:rFonts w:ascii="Arial" w:hAnsi="Arial" w:cs="Arial"/>
                <w:b/>
                <w:u w:val="single"/>
              </w:rPr>
              <w:t>A Thriving Local Economy</w:t>
            </w:r>
          </w:p>
          <w:p w:rsidR="00955134" w:rsidRPr="00C36B79" w:rsidRDefault="00955134" w:rsidP="00955134">
            <w:pPr>
              <w:spacing w:line="276" w:lineRule="auto"/>
              <w:jc w:val="both"/>
              <w:rPr>
                <w:rFonts w:ascii="Arial" w:hAnsi="Arial" w:cs="Arial"/>
                <w:b/>
              </w:rPr>
            </w:pPr>
          </w:p>
        </w:tc>
      </w:tr>
      <w:tr w:rsidR="007C77B6" w:rsidTr="00ED0EE1">
        <w:tc>
          <w:tcPr>
            <w:tcW w:w="709" w:type="dxa"/>
          </w:tcPr>
          <w:p w:rsidR="007C77B6" w:rsidRPr="00955134" w:rsidRDefault="007C77B6" w:rsidP="003E109B">
            <w:pPr>
              <w:rPr>
                <w:rFonts w:ascii="Arial" w:hAnsi="Arial" w:cs="Arial"/>
              </w:rPr>
            </w:pPr>
            <w:r>
              <w:rPr>
                <w:rFonts w:ascii="Arial" w:hAnsi="Arial" w:cs="Arial"/>
              </w:rPr>
              <w:t>4.1</w:t>
            </w:r>
          </w:p>
        </w:tc>
        <w:tc>
          <w:tcPr>
            <w:tcW w:w="9923" w:type="dxa"/>
            <w:vMerge w:val="restart"/>
          </w:tcPr>
          <w:p w:rsidR="007C77B6" w:rsidRDefault="00016233" w:rsidP="00955134">
            <w:pPr>
              <w:spacing w:line="276" w:lineRule="auto"/>
              <w:jc w:val="both"/>
              <w:rPr>
                <w:rFonts w:ascii="Arial" w:hAnsi="Arial" w:cs="Arial"/>
              </w:rPr>
            </w:pPr>
            <w:r w:rsidRPr="00016233">
              <w:rPr>
                <w:rFonts w:ascii="Arial" w:hAnsi="Arial" w:cs="Arial"/>
              </w:rPr>
              <w:t>T</w:t>
            </w:r>
            <w:r w:rsidR="009629AB">
              <w:rPr>
                <w:rFonts w:ascii="Arial" w:hAnsi="Arial" w:cs="Arial"/>
              </w:rPr>
              <w:t xml:space="preserve">he Bacup 2040 project is progressing well </w:t>
            </w:r>
            <w:r w:rsidRPr="00016233">
              <w:rPr>
                <w:rFonts w:ascii="Arial" w:hAnsi="Arial" w:cs="Arial"/>
              </w:rPr>
              <w:t>with 7 more buildings included</w:t>
            </w:r>
            <w:r w:rsidR="009629AB">
              <w:rPr>
                <w:rFonts w:ascii="Arial" w:hAnsi="Arial" w:cs="Arial"/>
              </w:rPr>
              <w:t xml:space="preserve"> within the project. However, the </w:t>
            </w:r>
            <w:r w:rsidRPr="00016233">
              <w:rPr>
                <w:rFonts w:ascii="Arial" w:hAnsi="Arial" w:cs="Arial"/>
              </w:rPr>
              <w:t>costs of materials continu</w:t>
            </w:r>
            <w:r w:rsidR="009629AB">
              <w:rPr>
                <w:rFonts w:ascii="Arial" w:hAnsi="Arial" w:cs="Arial"/>
              </w:rPr>
              <w:t>ing</w:t>
            </w:r>
            <w:r w:rsidRPr="00016233">
              <w:rPr>
                <w:rFonts w:ascii="Arial" w:hAnsi="Arial" w:cs="Arial"/>
              </w:rPr>
              <w:t xml:space="preserve"> to rise</w:t>
            </w:r>
            <w:r w:rsidR="00B70F34">
              <w:rPr>
                <w:rFonts w:ascii="Arial" w:hAnsi="Arial" w:cs="Arial"/>
              </w:rPr>
              <w:t xml:space="preserve"> may impact</w:t>
            </w:r>
            <w:r w:rsidR="009629AB">
              <w:rPr>
                <w:rFonts w:ascii="Arial" w:hAnsi="Arial" w:cs="Arial"/>
              </w:rPr>
              <w:t xml:space="preserve"> the scope of the overall project</w:t>
            </w:r>
            <w:r w:rsidR="00B70F34">
              <w:rPr>
                <w:rFonts w:ascii="Arial" w:hAnsi="Arial" w:cs="Arial"/>
              </w:rPr>
              <w:t xml:space="preserve"> resulting in a reduced scope.</w:t>
            </w:r>
            <w:r w:rsidR="00341675">
              <w:rPr>
                <w:rFonts w:ascii="Arial" w:hAnsi="Arial" w:cs="Arial"/>
              </w:rPr>
              <w:t xml:space="preserve"> Inflation</w:t>
            </w:r>
            <w:r w:rsidR="009629AB">
              <w:rPr>
                <w:rFonts w:ascii="Arial" w:hAnsi="Arial" w:cs="Arial"/>
              </w:rPr>
              <w:t xml:space="preserve"> also remains a potential barrier </w:t>
            </w:r>
            <w:r w:rsidR="00341675">
              <w:rPr>
                <w:rFonts w:ascii="Arial" w:hAnsi="Arial" w:cs="Arial"/>
              </w:rPr>
              <w:t xml:space="preserve">for Haslingden 2040. </w:t>
            </w:r>
            <w:r w:rsidRPr="00016233">
              <w:rPr>
                <w:rFonts w:ascii="Arial" w:hAnsi="Arial" w:cs="Arial"/>
              </w:rPr>
              <w:t>The outcome of the L</w:t>
            </w:r>
            <w:r w:rsidR="00341675">
              <w:rPr>
                <w:rFonts w:ascii="Arial" w:hAnsi="Arial" w:cs="Arial"/>
              </w:rPr>
              <w:t xml:space="preserve">evelling </w:t>
            </w:r>
            <w:r w:rsidRPr="00016233">
              <w:rPr>
                <w:rFonts w:ascii="Arial" w:hAnsi="Arial" w:cs="Arial"/>
              </w:rPr>
              <w:t>U</w:t>
            </w:r>
            <w:r w:rsidR="00341675">
              <w:rPr>
                <w:rFonts w:ascii="Arial" w:hAnsi="Arial" w:cs="Arial"/>
              </w:rPr>
              <w:t xml:space="preserve">p </w:t>
            </w:r>
            <w:r w:rsidRPr="00016233">
              <w:rPr>
                <w:rFonts w:ascii="Arial" w:hAnsi="Arial" w:cs="Arial"/>
              </w:rPr>
              <w:t>F</w:t>
            </w:r>
            <w:r w:rsidR="00341675">
              <w:rPr>
                <w:rFonts w:ascii="Arial" w:hAnsi="Arial" w:cs="Arial"/>
              </w:rPr>
              <w:t>und</w:t>
            </w:r>
            <w:r w:rsidRPr="00016233">
              <w:rPr>
                <w:rFonts w:ascii="Arial" w:hAnsi="Arial" w:cs="Arial"/>
              </w:rPr>
              <w:t xml:space="preserve"> and UK</w:t>
            </w:r>
            <w:r w:rsidR="00341675">
              <w:rPr>
                <w:rFonts w:ascii="Arial" w:hAnsi="Arial" w:cs="Arial"/>
              </w:rPr>
              <w:t xml:space="preserve"> </w:t>
            </w:r>
            <w:r w:rsidRPr="00016233">
              <w:rPr>
                <w:rFonts w:ascii="Arial" w:hAnsi="Arial" w:cs="Arial"/>
              </w:rPr>
              <w:t>S</w:t>
            </w:r>
            <w:r w:rsidR="00341675">
              <w:rPr>
                <w:rFonts w:ascii="Arial" w:hAnsi="Arial" w:cs="Arial"/>
              </w:rPr>
              <w:t xml:space="preserve">hared </w:t>
            </w:r>
            <w:r w:rsidRPr="00016233">
              <w:rPr>
                <w:rFonts w:ascii="Arial" w:hAnsi="Arial" w:cs="Arial"/>
              </w:rPr>
              <w:t>P</w:t>
            </w:r>
            <w:r w:rsidR="00341675">
              <w:rPr>
                <w:rFonts w:ascii="Arial" w:hAnsi="Arial" w:cs="Arial"/>
              </w:rPr>
              <w:t xml:space="preserve">rosperity </w:t>
            </w:r>
            <w:r w:rsidRPr="00016233">
              <w:rPr>
                <w:rFonts w:ascii="Arial" w:hAnsi="Arial" w:cs="Arial"/>
              </w:rPr>
              <w:t>F</w:t>
            </w:r>
            <w:r w:rsidR="00341675">
              <w:rPr>
                <w:rFonts w:ascii="Arial" w:hAnsi="Arial" w:cs="Arial"/>
              </w:rPr>
              <w:t>und</w:t>
            </w:r>
            <w:r w:rsidRPr="00016233">
              <w:rPr>
                <w:rFonts w:ascii="Arial" w:hAnsi="Arial" w:cs="Arial"/>
              </w:rPr>
              <w:t xml:space="preserve"> was expected </w:t>
            </w:r>
            <w:r w:rsidR="00341675">
              <w:rPr>
                <w:rFonts w:ascii="Arial" w:hAnsi="Arial" w:cs="Arial"/>
              </w:rPr>
              <w:t>within Q2 however, d</w:t>
            </w:r>
            <w:r w:rsidRPr="00016233">
              <w:rPr>
                <w:rFonts w:ascii="Arial" w:hAnsi="Arial" w:cs="Arial"/>
              </w:rPr>
              <w:t>ue to</w:t>
            </w:r>
            <w:r w:rsidR="00341675">
              <w:rPr>
                <w:rFonts w:ascii="Arial" w:hAnsi="Arial" w:cs="Arial"/>
              </w:rPr>
              <w:t xml:space="preserve"> the</w:t>
            </w:r>
            <w:r w:rsidRPr="00016233">
              <w:rPr>
                <w:rFonts w:ascii="Arial" w:hAnsi="Arial" w:cs="Arial"/>
              </w:rPr>
              <w:t xml:space="preserve"> considerable Government changes the outcomes are still awaited. </w:t>
            </w:r>
            <w:r w:rsidR="00310029">
              <w:rPr>
                <w:rFonts w:ascii="Arial" w:hAnsi="Arial" w:cs="Arial"/>
              </w:rPr>
              <w:t xml:space="preserve">If successful the Levelling Up Fund Bid and UK Shared Prosperity Fund would introduce </w:t>
            </w:r>
            <w:r w:rsidR="00310029" w:rsidRPr="00016233">
              <w:rPr>
                <w:rFonts w:ascii="Arial" w:hAnsi="Arial" w:cs="Arial"/>
              </w:rPr>
              <w:t>significant</w:t>
            </w:r>
            <w:r w:rsidRPr="00016233">
              <w:rPr>
                <w:rFonts w:ascii="Arial" w:hAnsi="Arial" w:cs="Arial"/>
              </w:rPr>
              <w:t xml:space="preserve"> improvements for the Local Economy, including exploring feasibility for improvements in Waterfoot.  </w:t>
            </w:r>
          </w:p>
          <w:p w:rsidR="00016233" w:rsidRPr="00DC4EDE" w:rsidRDefault="00016233" w:rsidP="00955134">
            <w:pPr>
              <w:spacing w:line="276" w:lineRule="auto"/>
              <w:jc w:val="both"/>
              <w:rPr>
                <w:rFonts w:ascii="Arial" w:hAnsi="Arial" w:cs="Arial"/>
              </w:rPr>
            </w:pPr>
          </w:p>
        </w:tc>
      </w:tr>
      <w:tr w:rsidR="007C77B6" w:rsidTr="00ED0EE1">
        <w:tc>
          <w:tcPr>
            <w:tcW w:w="709" w:type="dxa"/>
          </w:tcPr>
          <w:p w:rsidR="007C77B6" w:rsidRPr="00955134" w:rsidRDefault="007C77B6" w:rsidP="00955134">
            <w:pPr>
              <w:rPr>
                <w:rFonts w:ascii="Arial" w:hAnsi="Arial" w:cs="Arial"/>
              </w:rPr>
            </w:pPr>
          </w:p>
        </w:tc>
        <w:tc>
          <w:tcPr>
            <w:tcW w:w="9923" w:type="dxa"/>
            <w:vMerge/>
          </w:tcPr>
          <w:p w:rsidR="007C77B6" w:rsidRPr="00C36B79" w:rsidRDefault="007C77B6" w:rsidP="00955134">
            <w:pPr>
              <w:spacing w:line="276" w:lineRule="auto"/>
              <w:jc w:val="both"/>
              <w:rPr>
                <w:rFonts w:ascii="Arial" w:hAnsi="Arial" w:cs="Arial"/>
                <w:b/>
              </w:rPr>
            </w:pPr>
          </w:p>
        </w:tc>
      </w:tr>
      <w:tr w:rsidR="007C77B6" w:rsidTr="00ED0EE1">
        <w:tc>
          <w:tcPr>
            <w:tcW w:w="709" w:type="dxa"/>
          </w:tcPr>
          <w:p w:rsidR="007C77B6" w:rsidRPr="00955134" w:rsidRDefault="007C77B6" w:rsidP="00955134">
            <w:pPr>
              <w:rPr>
                <w:rFonts w:ascii="Arial" w:hAnsi="Arial" w:cs="Arial"/>
              </w:rPr>
            </w:pPr>
            <w:r w:rsidRPr="00955134">
              <w:rPr>
                <w:rFonts w:ascii="Arial" w:hAnsi="Arial" w:cs="Arial"/>
              </w:rPr>
              <w:t>4.</w:t>
            </w:r>
            <w:r>
              <w:rPr>
                <w:rFonts w:ascii="Arial" w:hAnsi="Arial" w:cs="Arial"/>
              </w:rPr>
              <w:t>2</w:t>
            </w:r>
          </w:p>
        </w:tc>
        <w:tc>
          <w:tcPr>
            <w:tcW w:w="9923" w:type="dxa"/>
            <w:vMerge w:val="restart"/>
          </w:tcPr>
          <w:p w:rsidR="007C77B6" w:rsidRDefault="00016233" w:rsidP="009E51CA">
            <w:pPr>
              <w:spacing w:line="276" w:lineRule="auto"/>
              <w:jc w:val="both"/>
              <w:rPr>
                <w:rFonts w:ascii="Arial" w:hAnsi="Arial" w:cs="Arial"/>
              </w:rPr>
            </w:pPr>
            <w:r w:rsidRPr="00016233">
              <w:rPr>
                <w:rFonts w:ascii="Arial" w:hAnsi="Arial" w:cs="Arial"/>
              </w:rPr>
              <w:t xml:space="preserve">The strategic outline business case for the railway link </w:t>
            </w:r>
            <w:r w:rsidR="009E51CA">
              <w:rPr>
                <w:rFonts w:ascii="Arial" w:hAnsi="Arial" w:cs="Arial"/>
              </w:rPr>
              <w:t xml:space="preserve">was </w:t>
            </w:r>
            <w:r w:rsidRPr="00016233">
              <w:rPr>
                <w:rFonts w:ascii="Arial" w:hAnsi="Arial" w:cs="Arial"/>
              </w:rPr>
              <w:t>submitted to Department of Transport at the end of September</w:t>
            </w:r>
            <w:r w:rsidR="00086DBB">
              <w:rPr>
                <w:rFonts w:ascii="Arial" w:hAnsi="Arial" w:cs="Arial"/>
              </w:rPr>
              <w:t xml:space="preserve"> 2022</w:t>
            </w:r>
            <w:r w:rsidRPr="00016233">
              <w:rPr>
                <w:rFonts w:ascii="Arial" w:hAnsi="Arial" w:cs="Arial"/>
              </w:rPr>
              <w:t xml:space="preserve">. </w:t>
            </w:r>
            <w:r w:rsidR="009E51CA">
              <w:rPr>
                <w:rFonts w:ascii="Arial" w:hAnsi="Arial" w:cs="Arial"/>
              </w:rPr>
              <w:t>H</w:t>
            </w:r>
            <w:r w:rsidRPr="00016233">
              <w:rPr>
                <w:rFonts w:ascii="Arial" w:hAnsi="Arial" w:cs="Arial"/>
              </w:rPr>
              <w:t>owever</w:t>
            </w:r>
            <w:r w:rsidR="009E51CA">
              <w:rPr>
                <w:rFonts w:ascii="Arial" w:hAnsi="Arial" w:cs="Arial"/>
              </w:rPr>
              <w:t>, the</w:t>
            </w:r>
            <w:r w:rsidRPr="00016233">
              <w:rPr>
                <w:rFonts w:ascii="Arial" w:hAnsi="Arial" w:cs="Arial"/>
              </w:rPr>
              <w:t xml:space="preserve"> recent Government announcements have </w:t>
            </w:r>
            <w:r w:rsidR="009E51CA" w:rsidRPr="00016233">
              <w:rPr>
                <w:rFonts w:ascii="Arial" w:hAnsi="Arial" w:cs="Arial"/>
              </w:rPr>
              <w:t>indicated</w:t>
            </w:r>
            <w:r w:rsidRPr="00016233">
              <w:rPr>
                <w:rFonts w:ascii="Arial" w:hAnsi="Arial" w:cs="Arial"/>
              </w:rPr>
              <w:t xml:space="preserve"> that</w:t>
            </w:r>
            <w:r w:rsidR="009E51CA">
              <w:rPr>
                <w:rFonts w:ascii="Arial" w:hAnsi="Arial" w:cs="Arial"/>
              </w:rPr>
              <w:t xml:space="preserve"> the</w:t>
            </w:r>
            <w:r w:rsidRPr="00016233">
              <w:rPr>
                <w:rFonts w:ascii="Arial" w:hAnsi="Arial" w:cs="Arial"/>
              </w:rPr>
              <w:t xml:space="preserve"> funding for</w:t>
            </w:r>
            <w:r w:rsidR="009E51CA">
              <w:rPr>
                <w:rFonts w:ascii="Arial" w:hAnsi="Arial" w:cs="Arial"/>
              </w:rPr>
              <w:t xml:space="preserve"> the</w:t>
            </w:r>
            <w:r w:rsidRPr="00016233">
              <w:rPr>
                <w:rFonts w:ascii="Arial" w:hAnsi="Arial" w:cs="Arial"/>
              </w:rPr>
              <w:t xml:space="preserve"> railway projects </w:t>
            </w:r>
            <w:r w:rsidR="002B4AFB">
              <w:rPr>
                <w:rFonts w:ascii="Arial" w:hAnsi="Arial" w:cs="Arial"/>
              </w:rPr>
              <w:t>may be</w:t>
            </w:r>
            <w:r w:rsidRPr="00016233">
              <w:rPr>
                <w:rFonts w:ascii="Arial" w:hAnsi="Arial" w:cs="Arial"/>
              </w:rPr>
              <w:t xml:space="preserve"> cut</w:t>
            </w:r>
            <w:r w:rsidR="009E51CA">
              <w:rPr>
                <w:rFonts w:ascii="Arial" w:hAnsi="Arial" w:cs="Arial"/>
              </w:rPr>
              <w:t>. This resulting in a delay</w:t>
            </w:r>
            <w:r w:rsidRPr="00016233">
              <w:rPr>
                <w:rFonts w:ascii="Arial" w:hAnsi="Arial" w:cs="Arial"/>
              </w:rPr>
              <w:t xml:space="preserve"> despite</w:t>
            </w:r>
            <w:r w:rsidR="009E51CA">
              <w:rPr>
                <w:rFonts w:ascii="Arial" w:hAnsi="Arial" w:cs="Arial"/>
              </w:rPr>
              <w:t xml:space="preserve"> the</w:t>
            </w:r>
            <w:r w:rsidRPr="00016233">
              <w:rPr>
                <w:rFonts w:ascii="Arial" w:hAnsi="Arial" w:cs="Arial"/>
              </w:rPr>
              <w:t xml:space="preserve"> significant hard work </w:t>
            </w:r>
            <w:r w:rsidR="009E51CA">
              <w:rPr>
                <w:rFonts w:ascii="Arial" w:hAnsi="Arial" w:cs="Arial"/>
              </w:rPr>
              <w:t xml:space="preserve">and progression made within the </w:t>
            </w:r>
            <w:r w:rsidRPr="00016233">
              <w:rPr>
                <w:rFonts w:ascii="Arial" w:hAnsi="Arial" w:cs="Arial"/>
              </w:rPr>
              <w:t>business case</w:t>
            </w:r>
            <w:r w:rsidR="009E51CA">
              <w:rPr>
                <w:rFonts w:ascii="Arial" w:hAnsi="Arial" w:cs="Arial"/>
              </w:rPr>
              <w:t xml:space="preserve">. </w:t>
            </w:r>
            <w:r w:rsidRPr="00016233">
              <w:rPr>
                <w:rFonts w:ascii="Arial" w:hAnsi="Arial" w:cs="Arial"/>
              </w:rPr>
              <w:t xml:space="preserve"> </w:t>
            </w:r>
          </w:p>
          <w:p w:rsidR="009E51CA" w:rsidRPr="00955134" w:rsidRDefault="009E51CA" w:rsidP="009E51CA">
            <w:pPr>
              <w:spacing w:line="276" w:lineRule="auto"/>
              <w:jc w:val="both"/>
              <w:rPr>
                <w:rFonts w:ascii="Arial" w:hAnsi="Arial" w:cs="Arial"/>
              </w:rPr>
            </w:pPr>
          </w:p>
        </w:tc>
      </w:tr>
      <w:tr w:rsidR="007C77B6" w:rsidTr="00ED0EE1">
        <w:tc>
          <w:tcPr>
            <w:tcW w:w="709" w:type="dxa"/>
          </w:tcPr>
          <w:p w:rsidR="007C77B6" w:rsidRPr="00955134" w:rsidRDefault="007C77B6" w:rsidP="00955134">
            <w:pPr>
              <w:rPr>
                <w:rFonts w:ascii="Arial" w:hAnsi="Arial" w:cs="Arial"/>
              </w:rPr>
            </w:pPr>
          </w:p>
        </w:tc>
        <w:tc>
          <w:tcPr>
            <w:tcW w:w="9923" w:type="dxa"/>
            <w:vMerge/>
          </w:tcPr>
          <w:p w:rsidR="007C77B6" w:rsidRPr="00955134" w:rsidRDefault="007C77B6" w:rsidP="00955134">
            <w:pPr>
              <w:spacing w:line="276" w:lineRule="auto"/>
              <w:jc w:val="both"/>
              <w:rPr>
                <w:rFonts w:ascii="Arial" w:hAnsi="Arial" w:cs="Arial"/>
              </w:rPr>
            </w:pPr>
          </w:p>
        </w:tc>
      </w:tr>
      <w:tr w:rsidR="0014540D" w:rsidTr="00ED0EE1">
        <w:tc>
          <w:tcPr>
            <w:tcW w:w="709" w:type="dxa"/>
          </w:tcPr>
          <w:p w:rsidR="0014540D" w:rsidRPr="0014540D" w:rsidRDefault="007C77B6" w:rsidP="00955134">
            <w:pPr>
              <w:rPr>
                <w:rFonts w:ascii="Arial" w:hAnsi="Arial" w:cs="Arial"/>
              </w:rPr>
            </w:pPr>
            <w:r>
              <w:rPr>
                <w:rFonts w:ascii="Arial" w:hAnsi="Arial" w:cs="Arial"/>
              </w:rPr>
              <w:t>4.3</w:t>
            </w:r>
          </w:p>
        </w:tc>
        <w:tc>
          <w:tcPr>
            <w:tcW w:w="9923" w:type="dxa"/>
          </w:tcPr>
          <w:p w:rsidR="0014540D" w:rsidRDefault="009E51CA" w:rsidP="00955134">
            <w:pPr>
              <w:spacing w:line="276" w:lineRule="auto"/>
              <w:jc w:val="both"/>
              <w:rPr>
                <w:rFonts w:ascii="Arial" w:hAnsi="Arial" w:cs="Arial"/>
              </w:rPr>
            </w:pPr>
            <w:r>
              <w:rPr>
                <w:rFonts w:ascii="Arial" w:hAnsi="Arial" w:cs="Arial"/>
              </w:rPr>
              <w:t>A Housing S</w:t>
            </w:r>
            <w:r w:rsidR="00016233" w:rsidRPr="00016233">
              <w:rPr>
                <w:rFonts w:ascii="Arial" w:hAnsi="Arial" w:cs="Arial"/>
              </w:rPr>
              <w:t>trategy</w:t>
            </w:r>
            <w:r w:rsidR="002B4AFB">
              <w:rPr>
                <w:rFonts w:ascii="Arial" w:hAnsi="Arial" w:cs="Arial"/>
              </w:rPr>
              <w:t xml:space="preserve"> is being</w:t>
            </w:r>
            <w:r w:rsidR="00016233" w:rsidRPr="00016233">
              <w:rPr>
                <w:rFonts w:ascii="Arial" w:hAnsi="Arial" w:cs="Arial"/>
              </w:rPr>
              <w:t xml:space="preserve"> drafted following extensive public </w:t>
            </w:r>
            <w:r w:rsidRPr="00016233">
              <w:rPr>
                <w:rFonts w:ascii="Arial" w:hAnsi="Arial" w:cs="Arial"/>
              </w:rPr>
              <w:t>consultation</w:t>
            </w:r>
            <w:r w:rsidR="00016233" w:rsidRPr="00016233">
              <w:rPr>
                <w:rFonts w:ascii="Arial" w:hAnsi="Arial" w:cs="Arial"/>
              </w:rPr>
              <w:t xml:space="preserve"> and is on track for adopti</w:t>
            </w:r>
            <w:r w:rsidR="00086DBB">
              <w:rPr>
                <w:rFonts w:ascii="Arial" w:hAnsi="Arial" w:cs="Arial"/>
              </w:rPr>
              <w:t>on</w:t>
            </w:r>
            <w:r w:rsidR="00016233" w:rsidRPr="00016233">
              <w:rPr>
                <w:rFonts w:ascii="Arial" w:hAnsi="Arial" w:cs="Arial"/>
              </w:rPr>
              <w:t xml:space="preserve"> in early 2023.  </w:t>
            </w:r>
          </w:p>
          <w:p w:rsidR="00016233" w:rsidRPr="00955134" w:rsidRDefault="00016233" w:rsidP="00955134">
            <w:pPr>
              <w:spacing w:line="276" w:lineRule="auto"/>
              <w:jc w:val="both"/>
              <w:rPr>
                <w:rFonts w:ascii="Arial" w:hAnsi="Arial" w:cs="Arial"/>
              </w:rPr>
            </w:pPr>
          </w:p>
        </w:tc>
      </w:tr>
      <w:tr w:rsidR="00016233" w:rsidTr="00ED0EE1">
        <w:tc>
          <w:tcPr>
            <w:tcW w:w="709" w:type="dxa"/>
          </w:tcPr>
          <w:p w:rsidR="00016233" w:rsidRDefault="00016233" w:rsidP="00955134">
            <w:pPr>
              <w:rPr>
                <w:rFonts w:ascii="Arial" w:hAnsi="Arial" w:cs="Arial"/>
              </w:rPr>
            </w:pPr>
            <w:r>
              <w:rPr>
                <w:rFonts w:ascii="Arial" w:hAnsi="Arial" w:cs="Arial"/>
              </w:rPr>
              <w:t>4.4</w:t>
            </w:r>
          </w:p>
        </w:tc>
        <w:tc>
          <w:tcPr>
            <w:tcW w:w="9923" w:type="dxa"/>
          </w:tcPr>
          <w:p w:rsidR="00016233" w:rsidRDefault="009E51CA" w:rsidP="00955134">
            <w:pPr>
              <w:spacing w:line="276" w:lineRule="auto"/>
              <w:jc w:val="both"/>
              <w:rPr>
                <w:rFonts w:ascii="Arial" w:hAnsi="Arial" w:cs="Arial"/>
              </w:rPr>
            </w:pPr>
            <w:r>
              <w:rPr>
                <w:rFonts w:ascii="Arial" w:hAnsi="Arial" w:cs="Arial"/>
              </w:rPr>
              <w:t>T</w:t>
            </w:r>
            <w:r w:rsidR="00016233" w:rsidRPr="00016233">
              <w:rPr>
                <w:rFonts w:ascii="Arial" w:hAnsi="Arial" w:cs="Arial"/>
              </w:rPr>
              <w:t xml:space="preserve">he Planning Service has drafted its Annual Monitoring Report which demonstrates </w:t>
            </w:r>
            <w:r>
              <w:rPr>
                <w:rFonts w:ascii="Arial" w:hAnsi="Arial" w:cs="Arial"/>
              </w:rPr>
              <w:t xml:space="preserve">an improvement by over 20% to the number of </w:t>
            </w:r>
            <w:r w:rsidR="00016233" w:rsidRPr="00016233">
              <w:rPr>
                <w:rFonts w:ascii="Arial" w:hAnsi="Arial" w:cs="Arial"/>
              </w:rPr>
              <w:t>housi</w:t>
            </w:r>
            <w:r>
              <w:rPr>
                <w:rFonts w:ascii="Arial" w:hAnsi="Arial" w:cs="Arial"/>
              </w:rPr>
              <w:t xml:space="preserve">ng completions. The council </w:t>
            </w:r>
            <w:r w:rsidR="00016233" w:rsidRPr="00016233">
              <w:rPr>
                <w:rFonts w:ascii="Arial" w:hAnsi="Arial" w:cs="Arial"/>
              </w:rPr>
              <w:t>is on track to meet its housing delivery test. Despite significant challenge</w:t>
            </w:r>
            <w:r>
              <w:rPr>
                <w:rFonts w:ascii="Arial" w:hAnsi="Arial" w:cs="Arial"/>
              </w:rPr>
              <w:t>s, such as recruitment,</w:t>
            </w:r>
            <w:r w:rsidR="00016233" w:rsidRPr="00016233">
              <w:rPr>
                <w:rFonts w:ascii="Arial" w:hAnsi="Arial" w:cs="Arial"/>
              </w:rPr>
              <w:t xml:space="preserve"> the </w:t>
            </w:r>
            <w:r w:rsidR="006C3DFB">
              <w:rPr>
                <w:rFonts w:ascii="Arial" w:hAnsi="Arial" w:cs="Arial"/>
              </w:rPr>
              <w:t>Planning S</w:t>
            </w:r>
            <w:r w:rsidR="00016233" w:rsidRPr="00016233">
              <w:rPr>
                <w:rFonts w:ascii="Arial" w:hAnsi="Arial" w:cs="Arial"/>
              </w:rPr>
              <w:t>ervice is still meeting its statutory performance targets</w:t>
            </w:r>
            <w:r>
              <w:rPr>
                <w:rFonts w:ascii="Arial" w:hAnsi="Arial" w:cs="Arial"/>
              </w:rPr>
              <w:t xml:space="preserve"> and continuing to provide council services</w:t>
            </w:r>
            <w:r w:rsidR="00016233" w:rsidRPr="00016233">
              <w:rPr>
                <w:rFonts w:ascii="Arial" w:hAnsi="Arial" w:cs="Arial"/>
              </w:rPr>
              <w:t xml:space="preserve">.  </w:t>
            </w:r>
          </w:p>
          <w:p w:rsidR="00016233" w:rsidRPr="00016233" w:rsidRDefault="00016233" w:rsidP="00955134">
            <w:pPr>
              <w:spacing w:line="276" w:lineRule="auto"/>
              <w:jc w:val="both"/>
              <w:rPr>
                <w:rFonts w:ascii="Arial" w:hAnsi="Arial" w:cs="Arial"/>
              </w:rPr>
            </w:pPr>
          </w:p>
        </w:tc>
      </w:tr>
      <w:tr w:rsidR="0014540D" w:rsidTr="00ED0EE1">
        <w:tc>
          <w:tcPr>
            <w:tcW w:w="709" w:type="dxa"/>
          </w:tcPr>
          <w:p w:rsidR="0014540D" w:rsidRPr="0014540D" w:rsidRDefault="0014540D" w:rsidP="003E109B">
            <w:pPr>
              <w:rPr>
                <w:rFonts w:ascii="Arial" w:hAnsi="Arial" w:cs="Arial"/>
              </w:rPr>
            </w:pPr>
          </w:p>
        </w:tc>
        <w:tc>
          <w:tcPr>
            <w:tcW w:w="9923" w:type="dxa"/>
          </w:tcPr>
          <w:p w:rsidR="0014540D" w:rsidRDefault="0014540D" w:rsidP="00955134">
            <w:pPr>
              <w:spacing w:line="276" w:lineRule="auto"/>
              <w:jc w:val="both"/>
              <w:rPr>
                <w:rFonts w:ascii="Arial" w:hAnsi="Arial" w:cs="Arial"/>
                <w:b/>
                <w:u w:val="single"/>
              </w:rPr>
            </w:pPr>
            <w:r w:rsidRPr="00581D58">
              <w:rPr>
                <w:rFonts w:ascii="Arial" w:hAnsi="Arial" w:cs="Arial"/>
                <w:b/>
                <w:u w:val="single"/>
              </w:rPr>
              <w:t xml:space="preserve">A High Quality Environment </w:t>
            </w:r>
          </w:p>
          <w:p w:rsidR="00971918" w:rsidRPr="00971918" w:rsidRDefault="00971918" w:rsidP="00955134">
            <w:pPr>
              <w:spacing w:line="276" w:lineRule="auto"/>
              <w:jc w:val="both"/>
              <w:rPr>
                <w:rFonts w:ascii="Arial" w:hAnsi="Arial" w:cs="Arial"/>
                <w:b/>
                <w:u w:val="single"/>
              </w:rPr>
            </w:pPr>
          </w:p>
        </w:tc>
      </w:tr>
      <w:tr w:rsidR="00971918" w:rsidTr="00ED0EE1">
        <w:tc>
          <w:tcPr>
            <w:tcW w:w="709" w:type="dxa"/>
          </w:tcPr>
          <w:p w:rsidR="00971918" w:rsidRPr="00971918" w:rsidRDefault="007C77B6" w:rsidP="00553962">
            <w:pPr>
              <w:rPr>
                <w:rFonts w:ascii="Arial" w:hAnsi="Arial" w:cs="Arial"/>
              </w:rPr>
            </w:pPr>
            <w:r>
              <w:rPr>
                <w:rFonts w:ascii="Arial" w:hAnsi="Arial" w:cs="Arial"/>
              </w:rPr>
              <w:t>4.</w:t>
            </w:r>
            <w:r w:rsidR="00553962">
              <w:rPr>
                <w:rFonts w:ascii="Arial" w:hAnsi="Arial" w:cs="Arial"/>
              </w:rPr>
              <w:t>5</w:t>
            </w:r>
          </w:p>
        </w:tc>
        <w:tc>
          <w:tcPr>
            <w:tcW w:w="9923" w:type="dxa"/>
          </w:tcPr>
          <w:p w:rsidR="006C3DFB" w:rsidRDefault="002B4AFB" w:rsidP="00086DBB">
            <w:pPr>
              <w:spacing w:line="276" w:lineRule="auto"/>
              <w:jc w:val="both"/>
              <w:rPr>
                <w:rFonts w:ascii="Arial" w:hAnsi="Arial" w:cs="Arial"/>
              </w:rPr>
            </w:pPr>
            <w:r w:rsidRPr="002B4AFB">
              <w:rPr>
                <w:rFonts w:ascii="Arial" w:hAnsi="Arial" w:cs="Arial"/>
              </w:rPr>
              <w:t>The operations continual improvement plan was agreed by full council in</w:t>
            </w:r>
            <w:r>
              <w:rPr>
                <w:rFonts w:ascii="Arial" w:hAnsi="Arial" w:cs="Arial"/>
              </w:rPr>
              <w:t xml:space="preserve"> J</w:t>
            </w:r>
            <w:r w:rsidRPr="002B4AFB">
              <w:rPr>
                <w:rFonts w:ascii="Arial" w:hAnsi="Arial" w:cs="Arial"/>
              </w:rPr>
              <w:t>uly 2022 and its implementation continues with positive results.</w:t>
            </w:r>
            <w:r w:rsidR="006C3DFB">
              <w:rPr>
                <w:rFonts w:ascii="Arial" w:hAnsi="Arial" w:cs="Arial"/>
              </w:rPr>
              <w:t xml:space="preserve"> </w:t>
            </w:r>
            <w:r w:rsidR="001044FB" w:rsidRPr="001044FB">
              <w:rPr>
                <w:rFonts w:ascii="Arial" w:hAnsi="Arial" w:cs="Arial"/>
              </w:rPr>
              <w:t>Fly</w:t>
            </w:r>
            <w:r w:rsidR="006C3DFB">
              <w:rPr>
                <w:rFonts w:ascii="Arial" w:hAnsi="Arial" w:cs="Arial"/>
              </w:rPr>
              <w:t>-t</w:t>
            </w:r>
            <w:r w:rsidR="001044FB" w:rsidRPr="001044FB">
              <w:rPr>
                <w:rFonts w:ascii="Arial" w:hAnsi="Arial" w:cs="Arial"/>
              </w:rPr>
              <w:t>ipping is</w:t>
            </w:r>
            <w:r w:rsidR="006C3DFB">
              <w:rPr>
                <w:rFonts w:ascii="Arial" w:hAnsi="Arial" w:cs="Arial"/>
              </w:rPr>
              <w:t xml:space="preserve"> continuing to be</w:t>
            </w:r>
            <w:r w:rsidR="001044FB" w:rsidRPr="001044FB">
              <w:rPr>
                <w:rFonts w:ascii="Arial" w:hAnsi="Arial" w:cs="Arial"/>
              </w:rPr>
              <w:t xml:space="preserve"> collected on average in less than 5 days</w:t>
            </w:r>
            <w:r w:rsidR="006C3DFB">
              <w:rPr>
                <w:rFonts w:ascii="Arial" w:hAnsi="Arial" w:cs="Arial"/>
              </w:rPr>
              <w:t xml:space="preserve"> and</w:t>
            </w:r>
            <w:r w:rsidR="001044FB" w:rsidRPr="001044FB">
              <w:rPr>
                <w:rFonts w:ascii="Arial" w:hAnsi="Arial" w:cs="Arial"/>
              </w:rPr>
              <w:t xml:space="preserve"> the Street Cleansing routes are well established</w:t>
            </w:r>
            <w:r w:rsidR="006C3DFB">
              <w:rPr>
                <w:rFonts w:ascii="Arial" w:hAnsi="Arial" w:cs="Arial"/>
              </w:rPr>
              <w:t xml:space="preserve">. The Operations Team are continuing their hard work, this is reflected within the </w:t>
            </w:r>
            <w:r w:rsidR="001044FB" w:rsidRPr="001044FB">
              <w:rPr>
                <w:rFonts w:ascii="Arial" w:hAnsi="Arial" w:cs="Arial"/>
              </w:rPr>
              <w:t>percentage of missed domestic bins</w:t>
            </w:r>
            <w:r w:rsidR="006C3DFB">
              <w:rPr>
                <w:rFonts w:ascii="Arial" w:hAnsi="Arial" w:cs="Arial"/>
              </w:rPr>
              <w:t xml:space="preserve"> remaining </w:t>
            </w:r>
            <w:r w:rsidR="001044FB" w:rsidRPr="001044FB">
              <w:rPr>
                <w:rFonts w:ascii="Arial" w:hAnsi="Arial" w:cs="Arial"/>
              </w:rPr>
              <w:t>below target</w:t>
            </w:r>
            <w:r w:rsidR="00086DBB">
              <w:rPr>
                <w:rFonts w:ascii="Arial" w:hAnsi="Arial" w:cs="Arial"/>
              </w:rPr>
              <w:t>.</w:t>
            </w:r>
            <w:r>
              <w:rPr>
                <w:rFonts w:ascii="Arial" w:hAnsi="Arial" w:cs="Arial"/>
              </w:rPr>
              <w:t xml:space="preserve"> </w:t>
            </w:r>
            <w:r w:rsidRPr="002B4AFB">
              <w:rPr>
                <w:rFonts w:ascii="Arial" w:hAnsi="Arial" w:cs="Arial"/>
              </w:rPr>
              <w:t>The missed domestic bins for this quarter are 702 out of a total of 698</w:t>
            </w:r>
            <w:r>
              <w:rPr>
                <w:rFonts w:ascii="Arial" w:hAnsi="Arial" w:cs="Arial"/>
              </w:rPr>
              <w:t>,</w:t>
            </w:r>
            <w:r w:rsidRPr="002B4AFB">
              <w:rPr>
                <w:rFonts w:ascii="Arial" w:hAnsi="Arial" w:cs="Arial"/>
              </w:rPr>
              <w:t>694 collected which equates to 0.1% being missed.</w:t>
            </w:r>
            <w:r>
              <w:t xml:space="preserve"> </w:t>
            </w:r>
            <w:r w:rsidRPr="002B4AFB">
              <w:rPr>
                <w:rFonts w:ascii="Arial" w:hAnsi="Arial" w:cs="Arial"/>
              </w:rPr>
              <w:t xml:space="preserve">There will be a focus </w:t>
            </w:r>
            <w:r>
              <w:rPr>
                <w:rFonts w:ascii="Arial" w:hAnsi="Arial" w:cs="Arial"/>
              </w:rPr>
              <w:t xml:space="preserve">on commercial bins during Q3 </w:t>
            </w:r>
            <w:r w:rsidRPr="002B4AFB">
              <w:rPr>
                <w:rFonts w:ascii="Arial" w:hAnsi="Arial" w:cs="Arial"/>
              </w:rPr>
              <w:t xml:space="preserve">as collections feel below target in </w:t>
            </w:r>
            <w:r>
              <w:rPr>
                <w:rFonts w:ascii="Arial" w:hAnsi="Arial" w:cs="Arial"/>
              </w:rPr>
              <w:t>Q</w:t>
            </w:r>
            <w:r w:rsidRPr="002B4AFB">
              <w:rPr>
                <w:rFonts w:ascii="Arial" w:hAnsi="Arial" w:cs="Arial"/>
              </w:rPr>
              <w:t xml:space="preserve">2. </w:t>
            </w:r>
          </w:p>
          <w:p w:rsidR="00086DBB" w:rsidRPr="00971918" w:rsidRDefault="00086DBB" w:rsidP="00086DBB">
            <w:pPr>
              <w:spacing w:line="276" w:lineRule="auto"/>
              <w:jc w:val="both"/>
              <w:rPr>
                <w:rFonts w:ascii="Arial" w:hAnsi="Arial" w:cs="Arial"/>
              </w:rPr>
            </w:pPr>
          </w:p>
        </w:tc>
      </w:tr>
      <w:tr w:rsidR="007C77B6" w:rsidTr="00ED0EE1">
        <w:tc>
          <w:tcPr>
            <w:tcW w:w="709" w:type="dxa"/>
          </w:tcPr>
          <w:p w:rsidR="007C77B6" w:rsidRPr="00971918" w:rsidRDefault="007C77B6" w:rsidP="00553962">
            <w:pPr>
              <w:rPr>
                <w:rFonts w:ascii="Arial" w:hAnsi="Arial" w:cs="Arial"/>
              </w:rPr>
            </w:pPr>
            <w:r>
              <w:rPr>
                <w:rFonts w:ascii="Arial" w:hAnsi="Arial" w:cs="Arial"/>
              </w:rPr>
              <w:lastRenderedPageBreak/>
              <w:t>4.</w:t>
            </w:r>
            <w:r w:rsidR="00553962">
              <w:rPr>
                <w:rFonts w:ascii="Arial" w:hAnsi="Arial" w:cs="Arial"/>
              </w:rPr>
              <w:t>6</w:t>
            </w:r>
          </w:p>
        </w:tc>
        <w:tc>
          <w:tcPr>
            <w:tcW w:w="9923" w:type="dxa"/>
            <w:vMerge w:val="restart"/>
          </w:tcPr>
          <w:p w:rsidR="001044FB" w:rsidRDefault="006C3DFB" w:rsidP="006C3DFB">
            <w:pPr>
              <w:spacing w:line="276" w:lineRule="auto"/>
              <w:jc w:val="both"/>
              <w:rPr>
                <w:rFonts w:ascii="Arial" w:hAnsi="Arial" w:cs="Arial"/>
              </w:rPr>
            </w:pPr>
            <w:r>
              <w:rPr>
                <w:rFonts w:ascii="Arial" w:hAnsi="Arial" w:cs="Arial"/>
              </w:rPr>
              <w:t xml:space="preserve">The Waste and Recycling communications </w:t>
            </w:r>
            <w:r w:rsidRPr="006C3DFB">
              <w:rPr>
                <w:rFonts w:ascii="Arial" w:hAnsi="Arial" w:cs="Arial"/>
              </w:rPr>
              <w:t>campaign and pilot ha</w:t>
            </w:r>
            <w:r>
              <w:rPr>
                <w:rFonts w:ascii="Arial" w:hAnsi="Arial" w:cs="Arial"/>
              </w:rPr>
              <w:t>s</w:t>
            </w:r>
            <w:r w:rsidRPr="006C3DFB">
              <w:rPr>
                <w:rFonts w:ascii="Arial" w:hAnsi="Arial" w:cs="Arial"/>
              </w:rPr>
              <w:t xml:space="preserve"> been delayed </w:t>
            </w:r>
            <w:r w:rsidR="00553962">
              <w:rPr>
                <w:rFonts w:ascii="Arial" w:hAnsi="Arial" w:cs="Arial"/>
              </w:rPr>
              <w:t xml:space="preserve">this year </w:t>
            </w:r>
            <w:r w:rsidRPr="006C3DFB">
              <w:rPr>
                <w:rFonts w:ascii="Arial" w:hAnsi="Arial" w:cs="Arial"/>
              </w:rPr>
              <w:t>due to</w:t>
            </w:r>
            <w:r>
              <w:rPr>
                <w:rFonts w:ascii="Arial" w:hAnsi="Arial" w:cs="Arial"/>
              </w:rPr>
              <w:t xml:space="preserve"> the</w:t>
            </w:r>
            <w:r w:rsidRPr="006C3DFB">
              <w:rPr>
                <w:rFonts w:ascii="Arial" w:hAnsi="Arial" w:cs="Arial"/>
              </w:rPr>
              <w:t xml:space="preserve"> H</w:t>
            </w:r>
            <w:r>
              <w:rPr>
                <w:rFonts w:ascii="Arial" w:hAnsi="Arial" w:cs="Arial"/>
              </w:rPr>
              <w:t xml:space="preserve">eavy </w:t>
            </w:r>
            <w:r w:rsidRPr="006C3DFB">
              <w:rPr>
                <w:rFonts w:ascii="Arial" w:hAnsi="Arial" w:cs="Arial"/>
              </w:rPr>
              <w:t>G</w:t>
            </w:r>
            <w:r>
              <w:rPr>
                <w:rFonts w:ascii="Arial" w:hAnsi="Arial" w:cs="Arial"/>
              </w:rPr>
              <w:t xml:space="preserve">oods </w:t>
            </w:r>
            <w:r w:rsidRPr="006C3DFB">
              <w:rPr>
                <w:rFonts w:ascii="Arial" w:hAnsi="Arial" w:cs="Arial"/>
              </w:rPr>
              <w:t>V</w:t>
            </w:r>
            <w:r>
              <w:rPr>
                <w:rFonts w:ascii="Arial" w:hAnsi="Arial" w:cs="Arial"/>
              </w:rPr>
              <w:t>ehicle</w:t>
            </w:r>
            <w:r w:rsidRPr="006C3DFB">
              <w:rPr>
                <w:rFonts w:ascii="Arial" w:hAnsi="Arial" w:cs="Arial"/>
              </w:rPr>
              <w:t xml:space="preserve"> driver shortages</w:t>
            </w:r>
            <w:r>
              <w:rPr>
                <w:rFonts w:ascii="Arial" w:hAnsi="Arial" w:cs="Arial"/>
              </w:rPr>
              <w:t xml:space="preserve">. </w:t>
            </w:r>
            <w:r w:rsidR="00553962">
              <w:rPr>
                <w:rFonts w:ascii="Arial" w:hAnsi="Arial" w:cs="Arial"/>
              </w:rPr>
              <w:t>However, within Q2 the campaign and pilot study were</w:t>
            </w:r>
            <w:r w:rsidR="00C1639F">
              <w:rPr>
                <w:rFonts w:ascii="Arial" w:hAnsi="Arial" w:cs="Arial"/>
              </w:rPr>
              <w:t xml:space="preserve"> successfully</w:t>
            </w:r>
            <w:r w:rsidR="00553962">
              <w:rPr>
                <w:rFonts w:ascii="Arial" w:hAnsi="Arial" w:cs="Arial"/>
              </w:rPr>
              <w:t xml:space="preserve"> designed in full</w:t>
            </w:r>
            <w:r w:rsidRPr="006C3DFB">
              <w:rPr>
                <w:rFonts w:ascii="Arial" w:hAnsi="Arial" w:cs="Arial"/>
              </w:rPr>
              <w:t>,</w:t>
            </w:r>
            <w:r w:rsidR="00553962">
              <w:rPr>
                <w:rFonts w:ascii="Arial" w:hAnsi="Arial" w:cs="Arial"/>
              </w:rPr>
              <w:t xml:space="preserve"> this is due to be launched </w:t>
            </w:r>
            <w:r w:rsidR="00C1639F">
              <w:rPr>
                <w:rFonts w:ascii="Arial" w:hAnsi="Arial" w:cs="Arial"/>
              </w:rPr>
              <w:t xml:space="preserve">within Q3. </w:t>
            </w:r>
          </w:p>
          <w:p w:rsidR="006C3DFB" w:rsidRPr="00971918" w:rsidRDefault="006C3DFB" w:rsidP="006C3DFB">
            <w:pPr>
              <w:spacing w:line="276" w:lineRule="auto"/>
              <w:jc w:val="both"/>
              <w:rPr>
                <w:rFonts w:ascii="Arial" w:hAnsi="Arial" w:cs="Arial"/>
              </w:rPr>
            </w:pPr>
          </w:p>
        </w:tc>
      </w:tr>
      <w:tr w:rsidR="007C77B6" w:rsidTr="00ED0EE1">
        <w:tc>
          <w:tcPr>
            <w:tcW w:w="709" w:type="dxa"/>
          </w:tcPr>
          <w:p w:rsidR="007C77B6" w:rsidRPr="00971918" w:rsidRDefault="007C77B6" w:rsidP="003E109B">
            <w:pPr>
              <w:rPr>
                <w:rFonts w:ascii="Arial" w:hAnsi="Arial" w:cs="Arial"/>
              </w:rPr>
            </w:pPr>
          </w:p>
        </w:tc>
        <w:tc>
          <w:tcPr>
            <w:tcW w:w="9923" w:type="dxa"/>
            <w:vMerge/>
          </w:tcPr>
          <w:p w:rsidR="007C77B6" w:rsidRPr="00971918" w:rsidRDefault="007C77B6" w:rsidP="00955134">
            <w:pPr>
              <w:spacing w:line="276" w:lineRule="auto"/>
              <w:jc w:val="both"/>
              <w:rPr>
                <w:rFonts w:ascii="Arial" w:hAnsi="Arial" w:cs="Arial"/>
                <w:u w:val="single"/>
              </w:rPr>
            </w:pPr>
          </w:p>
        </w:tc>
      </w:tr>
      <w:tr w:rsidR="00553962" w:rsidTr="00ED0EE1">
        <w:tc>
          <w:tcPr>
            <w:tcW w:w="709" w:type="dxa"/>
          </w:tcPr>
          <w:p w:rsidR="00553962" w:rsidRPr="00971918" w:rsidRDefault="00553962" w:rsidP="003E109B">
            <w:pPr>
              <w:rPr>
                <w:rFonts w:ascii="Arial" w:hAnsi="Arial" w:cs="Arial"/>
              </w:rPr>
            </w:pPr>
            <w:r>
              <w:rPr>
                <w:rFonts w:ascii="Arial" w:hAnsi="Arial" w:cs="Arial"/>
              </w:rPr>
              <w:t>4.7</w:t>
            </w:r>
          </w:p>
        </w:tc>
        <w:tc>
          <w:tcPr>
            <w:tcW w:w="9923" w:type="dxa"/>
          </w:tcPr>
          <w:p w:rsidR="00553962" w:rsidRPr="00553962" w:rsidRDefault="00553962" w:rsidP="00955134">
            <w:pPr>
              <w:spacing w:line="276" w:lineRule="auto"/>
              <w:jc w:val="both"/>
              <w:rPr>
                <w:rFonts w:ascii="Arial" w:hAnsi="Arial" w:cs="Arial"/>
              </w:rPr>
            </w:pPr>
            <w:r w:rsidRPr="00553962">
              <w:rPr>
                <w:rFonts w:ascii="Arial" w:hAnsi="Arial" w:cs="Arial"/>
              </w:rPr>
              <w:t>Operation Trident continue</w:t>
            </w:r>
            <w:r>
              <w:rPr>
                <w:rFonts w:ascii="Arial" w:hAnsi="Arial" w:cs="Arial"/>
              </w:rPr>
              <w:t>s</w:t>
            </w:r>
            <w:r w:rsidRPr="00553962">
              <w:rPr>
                <w:rFonts w:ascii="Arial" w:hAnsi="Arial" w:cs="Arial"/>
              </w:rPr>
              <w:t xml:space="preserve"> to prosecute those that are fly-tipping with 13 successful prosecutions</w:t>
            </w:r>
            <w:r>
              <w:rPr>
                <w:rFonts w:ascii="Arial" w:hAnsi="Arial" w:cs="Arial"/>
              </w:rPr>
              <w:t xml:space="preserve"> within Q2</w:t>
            </w:r>
            <w:r w:rsidRPr="00553962">
              <w:rPr>
                <w:rFonts w:ascii="Arial" w:hAnsi="Arial" w:cs="Arial"/>
              </w:rPr>
              <w:t>,</w:t>
            </w:r>
            <w:r w:rsidR="00086DBB">
              <w:rPr>
                <w:rFonts w:ascii="Arial" w:hAnsi="Arial" w:cs="Arial"/>
              </w:rPr>
              <w:t xml:space="preserve"> many receiving fines of £2</w:t>
            </w:r>
            <w:r w:rsidR="00DC74A1">
              <w:rPr>
                <w:rFonts w:ascii="Arial" w:hAnsi="Arial" w:cs="Arial"/>
              </w:rPr>
              <w:t>,</w:t>
            </w:r>
            <w:r w:rsidR="00086DBB">
              <w:rPr>
                <w:rFonts w:ascii="Arial" w:hAnsi="Arial" w:cs="Arial"/>
              </w:rPr>
              <w:t xml:space="preserve">500. </w:t>
            </w:r>
            <w:r w:rsidRPr="00553962">
              <w:rPr>
                <w:rFonts w:ascii="Arial" w:hAnsi="Arial" w:cs="Arial"/>
              </w:rPr>
              <w:t>These are being extensively publicised to prevent others fly-tipping.</w:t>
            </w:r>
            <w:r>
              <w:rPr>
                <w:rFonts w:ascii="Arial" w:hAnsi="Arial" w:cs="Arial"/>
              </w:rPr>
              <w:t xml:space="preserve"> </w:t>
            </w:r>
            <w:r w:rsidRPr="00553962">
              <w:rPr>
                <w:rFonts w:ascii="Arial" w:hAnsi="Arial" w:cs="Arial"/>
              </w:rPr>
              <w:t>We have received confirmation that in January</w:t>
            </w:r>
            <w:r w:rsidR="00086DBB">
              <w:rPr>
                <w:rFonts w:ascii="Arial" w:hAnsi="Arial" w:cs="Arial"/>
              </w:rPr>
              <w:t xml:space="preserve"> 2023</w:t>
            </w:r>
            <w:r w:rsidRPr="00553962">
              <w:rPr>
                <w:rFonts w:ascii="Arial" w:hAnsi="Arial" w:cs="Arial"/>
              </w:rPr>
              <w:t xml:space="preserve"> stricter guidelines regarding the disposal of foam filled furniture will come into force.  This is likely to increase fly</w:t>
            </w:r>
            <w:r w:rsidR="00DC74A1">
              <w:rPr>
                <w:rFonts w:ascii="Arial" w:hAnsi="Arial" w:cs="Arial"/>
              </w:rPr>
              <w:t>-</w:t>
            </w:r>
            <w:r w:rsidRPr="00553962">
              <w:rPr>
                <w:rFonts w:ascii="Arial" w:hAnsi="Arial" w:cs="Arial"/>
              </w:rPr>
              <w:t>tipping and will need to be monitored closely. A new contract for issuing F</w:t>
            </w:r>
            <w:r>
              <w:rPr>
                <w:rFonts w:ascii="Arial" w:hAnsi="Arial" w:cs="Arial"/>
              </w:rPr>
              <w:t xml:space="preserve">ixed </w:t>
            </w:r>
            <w:r w:rsidRPr="00553962">
              <w:rPr>
                <w:rFonts w:ascii="Arial" w:hAnsi="Arial" w:cs="Arial"/>
              </w:rPr>
              <w:t>P</w:t>
            </w:r>
            <w:r>
              <w:rPr>
                <w:rFonts w:ascii="Arial" w:hAnsi="Arial" w:cs="Arial"/>
              </w:rPr>
              <w:t xml:space="preserve">enalty </w:t>
            </w:r>
            <w:r w:rsidRPr="00553962">
              <w:rPr>
                <w:rFonts w:ascii="Arial" w:hAnsi="Arial" w:cs="Arial"/>
              </w:rPr>
              <w:t>N</w:t>
            </w:r>
            <w:r>
              <w:rPr>
                <w:rFonts w:ascii="Arial" w:hAnsi="Arial" w:cs="Arial"/>
              </w:rPr>
              <w:t>otice’s</w:t>
            </w:r>
            <w:r w:rsidRPr="00553962">
              <w:rPr>
                <w:rFonts w:ascii="Arial" w:hAnsi="Arial" w:cs="Arial"/>
              </w:rPr>
              <w:t xml:space="preserve"> for litter</w:t>
            </w:r>
            <w:r w:rsidR="00086DBB">
              <w:rPr>
                <w:rFonts w:ascii="Arial" w:hAnsi="Arial" w:cs="Arial"/>
              </w:rPr>
              <w:t>ing</w:t>
            </w:r>
            <w:r w:rsidRPr="00553962">
              <w:rPr>
                <w:rFonts w:ascii="Arial" w:hAnsi="Arial" w:cs="Arial"/>
              </w:rPr>
              <w:t xml:space="preserve"> and dog fouling </w:t>
            </w:r>
            <w:r>
              <w:rPr>
                <w:rFonts w:ascii="Arial" w:hAnsi="Arial" w:cs="Arial"/>
              </w:rPr>
              <w:t>h</w:t>
            </w:r>
            <w:r w:rsidRPr="00553962">
              <w:rPr>
                <w:rFonts w:ascii="Arial" w:hAnsi="Arial" w:cs="Arial"/>
              </w:rPr>
              <w:t xml:space="preserve">as </w:t>
            </w:r>
            <w:r>
              <w:rPr>
                <w:rFonts w:ascii="Arial" w:hAnsi="Arial" w:cs="Arial"/>
              </w:rPr>
              <w:t>been</w:t>
            </w:r>
            <w:r w:rsidRPr="00553962">
              <w:rPr>
                <w:rFonts w:ascii="Arial" w:hAnsi="Arial" w:cs="Arial"/>
              </w:rPr>
              <w:t xml:space="preserve"> agreed and will run for three years in conjunction with an</w:t>
            </w:r>
            <w:r w:rsidR="00086DBB">
              <w:rPr>
                <w:rFonts w:ascii="Arial" w:hAnsi="Arial" w:cs="Arial"/>
              </w:rPr>
              <w:t xml:space="preserve"> extension of the Public Space P</w:t>
            </w:r>
            <w:r w:rsidRPr="00553962">
              <w:rPr>
                <w:rFonts w:ascii="Arial" w:hAnsi="Arial" w:cs="Arial"/>
              </w:rPr>
              <w:t xml:space="preserve">rotection Order which was also agreed by </w:t>
            </w:r>
            <w:r w:rsidR="00086DBB">
              <w:rPr>
                <w:rFonts w:ascii="Arial" w:hAnsi="Arial" w:cs="Arial"/>
              </w:rPr>
              <w:t xml:space="preserve">Full </w:t>
            </w:r>
            <w:r w:rsidRPr="00553962">
              <w:rPr>
                <w:rFonts w:ascii="Arial" w:hAnsi="Arial" w:cs="Arial"/>
              </w:rPr>
              <w:t>Council in August</w:t>
            </w:r>
            <w:r w:rsidR="00086DBB">
              <w:rPr>
                <w:rFonts w:ascii="Arial" w:hAnsi="Arial" w:cs="Arial"/>
              </w:rPr>
              <w:t xml:space="preserve"> 2022</w:t>
            </w:r>
            <w:r w:rsidRPr="00553962">
              <w:rPr>
                <w:rFonts w:ascii="Arial" w:hAnsi="Arial" w:cs="Arial"/>
              </w:rPr>
              <w:t>.</w:t>
            </w:r>
          </w:p>
          <w:p w:rsidR="00553962" w:rsidRPr="00971918" w:rsidRDefault="00553962" w:rsidP="00955134">
            <w:pPr>
              <w:spacing w:line="276" w:lineRule="auto"/>
              <w:jc w:val="both"/>
              <w:rPr>
                <w:rFonts w:ascii="Arial" w:hAnsi="Arial" w:cs="Arial"/>
                <w:u w:val="single"/>
              </w:rPr>
            </w:pPr>
            <w:r w:rsidRPr="00553962">
              <w:rPr>
                <w:rFonts w:ascii="Arial" w:hAnsi="Arial" w:cs="Arial"/>
                <w:u w:val="single"/>
              </w:rPr>
              <w:t xml:space="preserve">            </w:t>
            </w:r>
          </w:p>
        </w:tc>
      </w:tr>
      <w:tr w:rsidR="006C3DFB" w:rsidTr="00ED0EE1">
        <w:tc>
          <w:tcPr>
            <w:tcW w:w="709" w:type="dxa"/>
          </w:tcPr>
          <w:p w:rsidR="006C3DFB" w:rsidRPr="00971918" w:rsidRDefault="00553962" w:rsidP="00C1639F">
            <w:pPr>
              <w:rPr>
                <w:rFonts w:ascii="Arial" w:hAnsi="Arial" w:cs="Arial"/>
              </w:rPr>
            </w:pPr>
            <w:r>
              <w:rPr>
                <w:rFonts w:ascii="Arial" w:hAnsi="Arial" w:cs="Arial"/>
              </w:rPr>
              <w:t>4.</w:t>
            </w:r>
            <w:r w:rsidR="00C1639F">
              <w:rPr>
                <w:rFonts w:ascii="Arial" w:hAnsi="Arial" w:cs="Arial"/>
              </w:rPr>
              <w:t>8</w:t>
            </w:r>
          </w:p>
        </w:tc>
        <w:tc>
          <w:tcPr>
            <w:tcW w:w="9923" w:type="dxa"/>
          </w:tcPr>
          <w:p w:rsidR="006C3DFB" w:rsidRDefault="00553962" w:rsidP="00553962">
            <w:pPr>
              <w:spacing w:line="276" w:lineRule="auto"/>
              <w:jc w:val="both"/>
              <w:rPr>
                <w:rFonts w:ascii="Arial" w:hAnsi="Arial" w:cs="Arial"/>
              </w:rPr>
            </w:pPr>
            <w:r>
              <w:rPr>
                <w:rFonts w:ascii="Arial" w:hAnsi="Arial" w:cs="Arial"/>
              </w:rPr>
              <w:t>Within Q2 the</w:t>
            </w:r>
            <w:r w:rsidR="006C3DFB" w:rsidRPr="001044FB">
              <w:rPr>
                <w:rFonts w:ascii="Arial" w:hAnsi="Arial" w:cs="Arial"/>
              </w:rPr>
              <w:t xml:space="preserve"> local Pride Groups enter</w:t>
            </w:r>
            <w:r>
              <w:rPr>
                <w:rFonts w:ascii="Arial" w:hAnsi="Arial" w:cs="Arial"/>
              </w:rPr>
              <w:t>ed the</w:t>
            </w:r>
            <w:r w:rsidR="006C3DFB" w:rsidRPr="001044FB">
              <w:rPr>
                <w:rFonts w:ascii="Arial" w:hAnsi="Arial" w:cs="Arial"/>
              </w:rPr>
              <w:t xml:space="preserve"> Britain in Bloom and all operational services were involved in supporting</w:t>
            </w:r>
            <w:r>
              <w:rPr>
                <w:rFonts w:ascii="Arial" w:hAnsi="Arial" w:cs="Arial"/>
              </w:rPr>
              <w:t xml:space="preserve"> the</w:t>
            </w:r>
            <w:r w:rsidR="006C3DFB" w:rsidRPr="001044FB">
              <w:rPr>
                <w:rFonts w:ascii="Arial" w:hAnsi="Arial" w:cs="Arial"/>
              </w:rPr>
              <w:t xml:space="preserve"> groups in some way. This involved additional grass cutting, cleansing, painting subways</w:t>
            </w:r>
            <w:r w:rsidR="00086DBB">
              <w:rPr>
                <w:rFonts w:ascii="Arial" w:hAnsi="Arial" w:cs="Arial"/>
              </w:rPr>
              <w:t xml:space="preserve"> and fencing replacements</w:t>
            </w:r>
            <w:r>
              <w:rPr>
                <w:rFonts w:ascii="Arial" w:hAnsi="Arial" w:cs="Arial"/>
              </w:rPr>
              <w:t>. I</w:t>
            </w:r>
            <w:r w:rsidR="006C3DFB" w:rsidRPr="001044FB">
              <w:rPr>
                <w:rFonts w:ascii="Arial" w:hAnsi="Arial" w:cs="Arial"/>
              </w:rPr>
              <w:t xml:space="preserve">t is a credit to our Pride Groups that our towns looked fantastic for the judges.   </w:t>
            </w:r>
          </w:p>
          <w:p w:rsidR="00553962" w:rsidRPr="00971918" w:rsidRDefault="00553962" w:rsidP="00553962">
            <w:pPr>
              <w:spacing w:line="276" w:lineRule="auto"/>
              <w:jc w:val="both"/>
              <w:rPr>
                <w:rFonts w:ascii="Arial" w:hAnsi="Arial" w:cs="Arial"/>
                <w:u w:val="single"/>
              </w:rPr>
            </w:pPr>
          </w:p>
        </w:tc>
      </w:tr>
      <w:tr w:rsidR="00971918" w:rsidTr="00ED0EE1">
        <w:tc>
          <w:tcPr>
            <w:tcW w:w="709" w:type="dxa"/>
          </w:tcPr>
          <w:p w:rsidR="00971918" w:rsidRPr="00971918" w:rsidRDefault="007C77B6" w:rsidP="00C1639F">
            <w:pPr>
              <w:rPr>
                <w:rFonts w:ascii="Arial" w:hAnsi="Arial" w:cs="Arial"/>
              </w:rPr>
            </w:pPr>
            <w:r>
              <w:rPr>
                <w:rFonts w:ascii="Arial" w:hAnsi="Arial" w:cs="Arial"/>
              </w:rPr>
              <w:t>4.</w:t>
            </w:r>
            <w:r w:rsidR="00C1639F">
              <w:rPr>
                <w:rFonts w:ascii="Arial" w:hAnsi="Arial" w:cs="Arial"/>
              </w:rPr>
              <w:t>9</w:t>
            </w:r>
          </w:p>
        </w:tc>
        <w:tc>
          <w:tcPr>
            <w:tcW w:w="9923" w:type="dxa"/>
          </w:tcPr>
          <w:p w:rsidR="00971918" w:rsidRDefault="001044FB" w:rsidP="001044FB">
            <w:pPr>
              <w:spacing w:line="276" w:lineRule="auto"/>
              <w:jc w:val="both"/>
              <w:rPr>
                <w:rFonts w:ascii="Arial" w:hAnsi="Arial" w:cs="Arial"/>
              </w:rPr>
            </w:pPr>
            <w:r w:rsidRPr="001044FB">
              <w:rPr>
                <w:rFonts w:ascii="Arial" w:hAnsi="Arial" w:cs="Arial"/>
              </w:rPr>
              <w:t xml:space="preserve">Rossendale Forest will expand again in size as we enter the autumn planting season.  Discussions are taking place with </w:t>
            </w:r>
            <w:proofErr w:type="spellStart"/>
            <w:r w:rsidRPr="001044FB">
              <w:rPr>
                <w:rFonts w:ascii="Arial" w:hAnsi="Arial" w:cs="Arial"/>
              </w:rPr>
              <w:t>Ribble</w:t>
            </w:r>
            <w:proofErr w:type="spellEnd"/>
            <w:r w:rsidRPr="001044FB">
              <w:rPr>
                <w:rFonts w:ascii="Arial" w:hAnsi="Arial" w:cs="Arial"/>
              </w:rPr>
              <w:t xml:space="preserve"> Rivers Trust</w:t>
            </w:r>
            <w:r w:rsidR="00086DBB">
              <w:rPr>
                <w:rFonts w:ascii="Arial" w:hAnsi="Arial" w:cs="Arial"/>
              </w:rPr>
              <w:t>,</w:t>
            </w:r>
            <w:r w:rsidRPr="001044FB">
              <w:rPr>
                <w:rFonts w:ascii="Arial" w:hAnsi="Arial" w:cs="Arial"/>
              </w:rPr>
              <w:t xml:space="preserve"> to provide trees</w:t>
            </w:r>
            <w:r w:rsidR="00086DBB">
              <w:rPr>
                <w:rFonts w:ascii="Arial" w:hAnsi="Arial" w:cs="Arial"/>
              </w:rPr>
              <w:t>,</w:t>
            </w:r>
            <w:r w:rsidRPr="001044FB">
              <w:rPr>
                <w:rFonts w:ascii="Arial" w:hAnsi="Arial" w:cs="Arial"/>
              </w:rPr>
              <w:t xml:space="preserve"> and with a variety of landowners to provide land.  We have a number of volunteers lined up to help us plant the trees.   </w:t>
            </w:r>
          </w:p>
          <w:p w:rsidR="001044FB" w:rsidRPr="00971918" w:rsidRDefault="001044FB" w:rsidP="001044FB">
            <w:pPr>
              <w:spacing w:line="276" w:lineRule="auto"/>
              <w:jc w:val="both"/>
              <w:rPr>
                <w:rFonts w:ascii="Arial" w:hAnsi="Arial" w:cs="Arial"/>
              </w:rPr>
            </w:pPr>
          </w:p>
        </w:tc>
      </w:tr>
      <w:tr w:rsidR="0014540D" w:rsidTr="00ED0EE1">
        <w:tc>
          <w:tcPr>
            <w:tcW w:w="709" w:type="dxa"/>
          </w:tcPr>
          <w:p w:rsidR="0014540D" w:rsidRPr="0014540D" w:rsidRDefault="0014540D" w:rsidP="003E109B">
            <w:pPr>
              <w:rPr>
                <w:rFonts w:ascii="Arial" w:hAnsi="Arial" w:cs="Arial"/>
              </w:rPr>
            </w:pPr>
          </w:p>
        </w:tc>
        <w:tc>
          <w:tcPr>
            <w:tcW w:w="9923" w:type="dxa"/>
          </w:tcPr>
          <w:p w:rsidR="0014540D" w:rsidRPr="00971918" w:rsidRDefault="0014540D" w:rsidP="00971918">
            <w:pPr>
              <w:spacing w:line="276" w:lineRule="auto"/>
              <w:jc w:val="both"/>
              <w:rPr>
                <w:rFonts w:ascii="Arial" w:hAnsi="Arial" w:cs="Arial"/>
                <w:b/>
                <w:u w:val="single"/>
              </w:rPr>
            </w:pPr>
            <w:r w:rsidRPr="00971918">
              <w:rPr>
                <w:rFonts w:ascii="Arial" w:hAnsi="Arial" w:cs="Arial"/>
                <w:b/>
                <w:u w:val="single"/>
              </w:rPr>
              <w:t xml:space="preserve">Healthy and Proud Communities </w:t>
            </w:r>
          </w:p>
          <w:p w:rsidR="0014540D" w:rsidRPr="00971918" w:rsidRDefault="0014540D" w:rsidP="00971918">
            <w:pPr>
              <w:spacing w:line="276" w:lineRule="auto"/>
              <w:jc w:val="both"/>
              <w:rPr>
                <w:rFonts w:ascii="Arial" w:hAnsi="Arial" w:cs="Arial"/>
                <w:b/>
              </w:rPr>
            </w:pPr>
          </w:p>
        </w:tc>
      </w:tr>
      <w:tr w:rsidR="00971918" w:rsidTr="00ED0EE1">
        <w:tc>
          <w:tcPr>
            <w:tcW w:w="709" w:type="dxa"/>
          </w:tcPr>
          <w:p w:rsidR="00971918" w:rsidRPr="0014540D" w:rsidRDefault="007C77B6" w:rsidP="00C1639F">
            <w:pPr>
              <w:rPr>
                <w:rFonts w:ascii="Arial" w:hAnsi="Arial" w:cs="Arial"/>
              </w:rPr>
            </w:pPr>
            <w:r>
              <w:rPr>
                <w:rFonts w:ascii="Arial" w:hAnsi="Arial" w:cs="Arial"/>
              </w:rPr>
              <w:t>4.</w:t>
            </w:r>
            <w:r w:rsidR="00C1639F">
              <w:rPr>
                <w:rFonts w:ascii="Arial" w:hAnsi="Arial" w:cs="Arial"/>
              </w:rPr>
              <w:t>10</w:t>
            </w:r>
          </w:p>
        </w:tc>
        <w:tc>
          <w:tcPr>
            <w:tcW w:w="9923" w:type="dxa"/>
          </w:tcPr>
          <w:p w:rsidR="000D02A3" w:rsidRDefault="001044FB" w:rsidP="000D02A3">
            <w:pPr>
              <w:spacing w:line="276" w:lineRule="auto"/>
              <w:jc w:val="both"/>
              <w:rPr>
                <w:rFonts w:ascii="Arial" w:hAnsi="Arial" w:cs="Arial"/>
              </w:rPr>
            </w:pPr>
            <w:r w:rsidRPr="001044FB">
              <w:rPr>
                <w:rFonts w:ascii="Arial" w:hAnsi="Arial" w:cs="Arial"/>
              </w:rPr>
              <w:t>Q2 saw the first meeti</w:t>
            </w:r>
            <w:r w:rsidR="00712AC8">
              <w:rPr>
                <w:rFonts w:ascii="Arial" w:hAnsi="Arial" w:cs="Arial"/>
              </w:rPr>
              <w:t>ng of the Ro</w:t>
            </w:r>
            <w:r w:rsidR="002B4AFB">
              <w:rPr>
                <w:rFonts w:ascii="Arial" w:hAnsi="Arial" w:cs="Arial"/>
              </w:rPr>
              <w:t>s</w:t>
            </w:r>
            <w:r w:rsidR="00712AC8">
              <w:rPr>
                <w:rFonts w:ascii="Arial" w:hAnsi="Arial" w:cs="Arial"/>
              </w:rPr>
              <w:t>sendale Population Health B</w:t>
            </w:r>
            <w:r w:rsidRPr="001044FB">
              <w:rPr>
                <w:rFonts w:ascii="Arial" w:hAnsi="Arial" w:cs="Arial"/>
              </w:rPr>
              <w:t>oard which focused on mental health.  This brought together local providers with Lancashire wide deliverers.  A key action is to work together on implementing local mental health hubs.  We also established a l</w:t>
            </w:r>
            <w:r w:rsidR="00712AC8">
              <w:rPr>
                <w:rFonts w:ascii="Arial" w:hAnsi="Arial" w:cs="Arial"/>
              </w:rPr>
              <w:t>ocal Mental Health Action Group</w:t>
            </w:r>
            <w:r w:rsidRPr="001044FB">
              <w:rPr>
                <w:rFonts w:ascii="Arial" w:hAnsi="Arial" w:cs="Arial"/>
              </w:rPr>
              <w:t xml:space="preserve"> who are establishing key actions to take forward together. The cost of living cris</w:t>
            </w:r>
            <w:r w:rsidR="00C1639F">
              <w:rPr>
                <w:rFonts w:ascii="Arial" w:hAnsi="Arial" w:cs="Arial"/>
              </w:rPr>
              <w:t>i</w:t>
            </w:r>
            <w:r w:rsidRPr="001044FB">
              <w:rPr>
                <w:rFonts w:ascii="Arial" w:hAnsi="Arial" w:cs="Arial"/>
              </w:rPr>
              <w:t xml:space="preserve">s will continue to challenge our residents and a separate financial vulnerability group has produced guidance for partners and residents to help. </w:t>
            </w:r>
          </w:p>
          <w:p w:rsidR="001044FB" w:rsidRPr="00971918" w:rsidRDefault="001044FB" w:rsidP="000D02A3">
            <w:pPr>
              <w:spacing w:line="276" w:lineRule="auto"/>
              <w:jc w:val="both"/>
              <w:rPr>
                <w:rFonts w:ascii="Arial" w:hAnsi="Arial" w:cs="Arial"/>
              </w:rPr>
            </w:pPr>
          </w:p>
        </w:tc>
      </w:tr>
      <w:tr w:rsidR="0014540D" w:rsidTr="00ED0EE1">
        <w:tc>
          <w:tcPr>
            <w:tcW w:w="709" w:type="dxa"/>
          </w:tcPr>
          <w:p w:rsidR="0014540D" w:rsidRDefault="0014540D" w:rsidP="003E109B">
            <w:pPr>
              <w:rPr>
                <w:rFonts w:ascii="Arial" w:hAnsi="Arial" w:cs="Arial"/>
              </w:rPr>
            </w:pPr>
          </w:p>
        </w:tc>
        <w:tc>
          <w:tcPr>
            <w:tcW w:w="9923" w:type="dxa"/>
          </w:tcPr>
          <w:p w:rsidR="0014540D" w:rsidRPr="00971918" w:rsidRDefault="0014540D" w:rsidP="00971918">
            <w:pPr>
              <w:spacing w:line="276" w:lineRule="auto"/>
              <w:jc w:val="both"/>
              <w:rPr>
                <w:rFonts w:ascii="Arial" w:hAnsi="Arial" w:cs="Arial"/>
                <w:b/>
                <w:u w:val="single"/>
              </w:rPr>
            </w:pPr>
            <w:r w:rsidRPr="00971918">
              <w:rPr>
                <w:rFonts w:ascii="Arial" w:hAnsi="Arial" w:cs="Arial"/>
                <w:b/>
                <w:u w:val="single"/>
              </w:rPr>
              <w:t>Effective and Efficient</w:t>
            </w:r>
            <w:r w:rsidR="00846EB4">
              <w:rPr>
                <w:rFonts w:ascii="Arial" w:hAnsi="Arial" w:cs="Arial"/>
                <w:b/>
                <w:u w:val="single"/>
              </w:rPr>
              <w:t xml:space="preserve"> Council</w:t>
            </w:r>
            <w:r w:rsidRPr="00971918">
              <w:rPr>
                <w:rFonts w:ascii="Arial" w:hAnsi="Arial" w:cs="Arial"/>
                <w:b/>
                <w:u w:val="single"/>
              </w:rPr>
              <w:t xml:space="preserve"> </w:t>
            </w:r>
          </w:p>
          <w:p w:rsidR="0014540D" w:rsidRPr="00971918" w:rsidRDefault="0014540D" w:rsidP="00971918">
            <w:pPr>
              <w:spacing w:line="276" w:lineRule="auto"/>
              <w:jc w:val="both"/>
              <w:rPr>
                <w:rFonts w:ascii="Arial" w:hAnsi="Arial" w:cs="Arial"/>
                <w:b/>
              </w:rPr>
            </w:pPr>
          </w:p>
        </w:tc>
      </w:tr>
      <w:tr w:rsidR="00F27715" w:rsidTr="00ED0EE1">
        <w:tc>
          <w:tcPr>
            <w:tcW w:w="709" w:type="dxa"/>
          </w:tcPr>
          <w:p w:rsidR="00F27715" w:rsidRDefault="00DA67D5" w:rsidP="003E109B">
            <w:pPr>
              <w:rPr>
                <w:rFonts w:ascii="Arial" w:hAnsi="Arial" w:cs="Arial"/>
              </w:rPr>
            </w:pPr>
            <w:r>
              <w:rPr>
                <w:rFonts w:ascii="Arial" w:hAnsi="Arial" w:cs="Arial"/>
              </w:rPr>
              <w:t>4.1</w:t>
            </w:r>
            <w:r w:rsidR="00C1639F">
              <w:rPr>
                <w:rFonts w:ascii="Arial" w:hAnsi="Arial" w:cs="Arial"/>
              </w:rPr>
              <w:t>1</w:t>
            </w:r>
          </w:p>
          <w:p w:rsidR="006E2B7A" w:rsidRDefault="006E2B7A" w:rsidP="003E109B">
            <w:pPr>
              <w:rPr>
                <w:rFonts w:ascii="Arial" w:hAnsi="Arial" w:cs="Arial"/>
              </w:rPr>
            </w:pPr>
          </w:p>
        </w:tc>
        <w:tc>
          <w:tcPr>
            <w:tcW w:w="9923" w:type="dxa"/>
          </w:tcPr>
          <w:p w:rsidR="006E2B7A" w:rsidRDefault="001044FB" w:rsidP="00DA67D5">
            <w:pPr>
              <w:spacing w:line="276" w:lineRule="auto"/>
              <w:jc w:val="both"/>
              <w:rPr>
                <w:rFonts w:ascii="Arial" w:hAnsi="Arial" w:cs="Arial"/>
              </w:rPr>
            </w:pPr>
            <w:r w:rsidRPr="001044FB">
              <w:rPr>
                <w:rFonts w:ascii="Arial" w:hAnsi="Arial" w:cs="Arial"/>
              </w:rPr>
              <w:t xml:space="preserve">Performance for Revenues and Benefits was very strong in Q2 achieving all targets which is expected in Q2 as demand on services is traditionally lower than Q1 and Q4.  </w:t>
            </w:r>
          </w:p>
          <w:p w:rsidR="006E2B7A" w:rsidRPr="00971918" w:rsidRDefault="006E2B7A" w:rsidP="001044FB">
            <w:pPr>
              <w:spacing w:line="276" w:lineRule="auto"/>
              <w:jc w:val="both"/>
              <w:rPr>
                <w:rFonts w:ascii="Arial" w:hAnsi="Arial" w:cs="Arial"/>
                <w:b/>
                <w:u w:val="single"/>
              </w:rPr>
            </w:pPr>
          </w:p>
        </w:tc>
      </w:tr>
      <w:tr w:rsidR="00C1639F" w:rsidTr="00ED0EE1">
        <w:tc>
          <w:tcPr>
            <w:tcW w:w="709" w:type="dxa"/>
          </w:tcPr>
          <w:p w:rsidR="00C1639F" w:rsidRDefault="00C1639F" w:rsidP="003E109B">
            <w:pPr>
              <w:rPr>
                <w:rFonts w:ascii="Arial" w:hAnsi="Arial" w:cs="Arial"/>
              </w:rPr>
            </w:pPr>
            <w:r>
              <w:rPr>
                <w:rFonts w:ascii="Arial" w:hAnsi="Arial" w:cs="Arial"/>
              </w:rPr>
              <w:t>4.12</w:t>
            </w:r>
          </w:p>
        </w:tc>
        <w:tc>
          <w:tcPr>
            <w:tcW w:w="9923" w:type="dxa"/>
          </w:tcPr>
          <w:p w:rsidR="00C1639F" w:rsidRDefault="00C1639F" w:rsidP="00C1639F">
            <w:pPr>
              <w:spacing w:line="276" w:lineRule="auto"/>
              <w:jc w:val="both"/>
              <w:rPr>
                <w:rFonts w:ascii="Arial" w:hAnsi="Arial" w:cs="Arial"/>
              </w:rPr>
            </w:pPr>
            <w:r>
              <w:rPr>
                <w:rFonts w:ascii="Arial" w:hAnsi="Arial" w:cs="Arial"/>
              </w:rPr>
              <w:t xml:space="preserve">The council still has </w:t>
            </w:r>
            <w:r w:rsidRPr="00C1639F">
              <w:rPr>
                <w:rFonts w:ascii="Arial" w:hAnsi="Arial" w:cs="Arial"/>
              </w:rPr>
              <w:t>increasing financial pressures. Although the council is managing the financial pressures to the best of its ability, the post Covid-19 impact on collection rates, inflationary pressures associated with energy prices and the anticipated higher than projected annual pay settlement continues to place the council’s revenue budget under pressure.</w:t>
            </w:r>
          </w:p>
          <w:p w:rsidR="002B4AFB" w:rsidRDefault="002B4AFB" w:rsidP="00C1639F">
            <w:pPr>
              <w:spacing w:line="276" w:lineRule="auto"/>
              <w:jc w:val="both"/>
              <w:rPr>
                <w:rFonts w:ascii="Arial" w:hAnsi="Arial" w:cs="Arial"/>
              </w:rPr>
            </w:pPr>
          </w:p>
          <w:p w:rsidR="002B4AFB" w:rsidRDefault="002B4AFB" w:rsidP="00C1639F">
            <w:pPr>
              <w:spacing w:line="276" w:lineRule="auto"/>
              <w:jc w:val="both"/>
              <w:rPr>
                <w:rFonts w:ascii="Arial" w:hAnsi="Arial" w:cs="Arial"/>
              </w:rPr>
            </w:pPr>
          </w:p>
          <w:p w:rsidR="00C1639F" w:rsidRDefault="00C1639F" w:rsidP="00C1639F">
            <w:pPr>
              <w:spacing w:line="276" w:lineRule="auto"/>
              <w:jc w:val="both"/>
              <w:rPr>
                <w:rFonts w:ascii="Arial" w:hAnsi="Arial" w:cs="Arial"/>
              </w:rPr>
            </w:pPr>
          </w:p>
          <w:p w:rsidR="00DC74A1" w:rsidRPr="001044FB" w:rsidRDefault="00DC74A1" w:rsidP="00C1639F">
            <w:pPr>
              <w:spacing w:line="276" w:lineRule="auto"/>
              <w:jc w:val="both"/>
              <w:rPr>
                <w:rFonts w:ascii="Arial" w:hAnsi="Arial" w:cs="Arial"/>
              </w:rPr>
            </w:pPr>
          </w:p>
        </w:tc>
      </w:tr>
      <w:tr w:rsidR="00C36B79" w:rsidTr="00ED0EE1">
        <w:tc>
          <w:tcPr>
            <w:tcW w:w="709" w:type="dxa"/>
          </w:tcPr>
          <w:p w:rsidR="00C36B79" w:rsidRDefault="00C36B79" w:rsidP="003E109B">
            <w:pPr>
              <w:rPr>
                <w:rFonts w:ascii="Arial" w:hAnsi="Arial" w:cs="Arial"/>
              </w:rPr>
            </w:pPr>
          </w:p>
        </w:tc>
        <w:tc>
          <w:tcPr>
            <w:tcW w:w="9923" w:type="dxa"/>
          </w:tcPr>
          <w:p w:rsidR="00C36B79" w:rsidRPr="00581D58" w:rsidRDefault="00037C19" w:rsidP="003E109B">
            <w:pPr>
              <w:rPr>
                <w:rFonts w:ascii="Arial" w:hAnsi="Arial" w:cs="Arial"/>
                <w:b/>
                <w:u w:val="single"/>
              </w:rPr>
            </w:pPr>
            <w:r w:rsidRPr="00581D58">
              <w:rPr>
                <w:rFonts w:ascii="Arial" w:hAnsi="Arial" w:cs="Arial"/>
                <w:b/>
                <w:u w:val="single"/>
              </w:rPr>
              <w:t>Overview of Service Actions, Projects and</w:t>
            </w:r>
            <w:r w:rsidR="000956A6">
              <w:rPr>
                <w:rFonts w:ascii="Arial" w:hAnsi="Arial" w:cs="Arial"/>
                <w:b/>
                <w:u w:val="single"/>
              </w:rPr>
              <w:t xml:space="preserve"> KPI’s </w:t>
            </w:r>
            <w:r w:rsidRPr="00581D58">
              <w:rPr>
                <w:rFonts w:ascii="Arial" w:hAnsi="Arial" w:cs="Arial"/>
                <w:b/>
                <w:u w:val="single"/>
              </w:rPr>
              <w:t xml:space="preserve"> </w:t>
            </w:r>
          </w:p>
          <w:p w:rsidR="00037C19" w:rsidRPr="00037C19" w:rsidRDefault="00037C19" w:rsidP="003E109B">
            <w:pPr>
              <w:rPr>
                <w:rFonts w:ascii="Arial" w:hAnsi="Arial" w:cs="Arial"/>
                <w:b/>
              </w:rPr>
            </w:pPr>
          </w:p>
        </w:tc>
      </w:tr>
      <w:tr w:rsidR="00037C19" w:rsidTr="00ED0EE1">
        <w:tc>
          <w:tcPr>
            <w:tcW w:w="709" w:type="dxa"/>
          </w:tcPr>
          <w:p w:rsidR="00037C19" w:rsidRDefault="008439E0" w:rsidP="003E109B">
            <w:pPr>
              <w:rPr>
                <w:rFonts w:ascii="Arial" w:hAnsi="Arial" w:cs="Arial"/>
              </w:rPr>
            </w:pPr>
            <w:r>
              <w:rPr>
                <w:rFonts w:ascii="Arial" w:hAnsi="Arial" w:cs="Arial"/>
              </w:rPr>
              <w:t>4.14</w:t>
            </w:r>
          </w:p>
        </w:tc>
        <w:tc>
          <w:tcPr>
            <w:tcW w:w="9923" w:type="dxa"/>
          </w:tcPr>
          <w:p w:rsidR="00037C19" w:rsidRDefault="00037C19" w:rsidP="00F27715">
            <w:pPr>
              <w:jc w:val="both"/>
              <w:rPr>
                <w:rFonts w:ascii="Arial" w:hAnsi="Arial" w:cs="Arial"/>
                <w:color w:val="FF0000"/>
              </w:rPr>
            </w:pPr>
            <w:r w:rsidRPr="00037C19">
              <w:rPr>
                <w:rFonts w:ascii="Arial" w:hAnsi="Arial" w:cs="Arial"/>
              </w:rPr>
              <w:t xml:space="preserve">This report sets out the performance against the Corporate Plan and service delivery measures. Performance is assessed based on the delivery of service actions and key </w:t>
            </w:r>
            <w:r w:rsidR="00086DBB">
              <w:rPr>
                <w:rFonts w:ascii="Arial" w:hAnsi="Arial" w:cs="Arial"/>
              </w:rPr>
              <w:t xml:space="preserve">corporate </w:t>
            </w:r>
            <w:r w:rsidRPr="00037C19">
              <w:rPr>
                <w:rFonts w:ascii="Arial" w:hAnsi="Arial" w:cs="Arial"/>
              </w:rPr>
              <w:t>projects against the measures set out in the Corporate Plan 2021-25 along with performance indicators for services. The service actions and corporate projects are referred to in more detail in the</w:t>
            </w:r>
            <w:r w:rsidR="001044FB">
              <w:rPr>
                <w:rFonts w:ascii="Arial" w:hAnsi="Arial" w:cs="Arial"/>
              </w:rPr>
              <w:t xml:space="preserve"> Q2</w:t>
            </w:r>
            <w:r w:rsidRPr="00037C19">
              <w:rPr>
                <w:rFonts w:ascii="Arial" w:hAnsi="Arial" w:cs="Arial"/>
              </w:rPr>
              <w:t xml:space="preserve"> Performance</w:t>
            </w:r>
            <w:r w:rsidR="002C5424">
              <w:rPr>
                <w:rFonts w:ascii="Arial" w:hAnsi="Arial" w:cs="Arial"/>
              </w:rPr>
              <w:t xml:space="preserve"> Management</w:t>
            </w:r>
            <w:r w:rsidRPr="00037C19">
              <w:rPr>
                <w:rFonts w:ascii="Arial" w:hAnsi="Arial" w:cs="Arial"/>
              </w:rPr>
              <w:t xml:space="preserve"> Report, pages </w:t>
            </w:r>
            <w:r w:rsidRPr="00016233">
              <w:rPr>
                <w:rFonts w:ascii="Arial" w:hAnsi="Arial" w:cs="Arial"/>
              </w:rPr>
              <w:t>2-</w:t>
            </w:r>
            <w:r w:rsidR="002F5B2E" w:rsidRPr="00016233">
              <w:rPr>
                <w:rFonts w:ascii="Arial" w:hAnsi="Arial" w:cs="Arial"/>
              </w:rPr>
              <w:t>2</w:t>
            </w:r>
            <w:r w:rsidR="00016233" w:rsidRPr="00016233">
              <w:rPr>
                <w:rFonts w:ascii="Arial" w:hAnsi="Arial" w:cs="Arial"/>
              </w:rPr>
              <w:t>5</w:t>
            </w:r>
            <w:r w:rsidRPr="00016233">
              <w:rPr>
                <w:rFonts w:ascii="Arial" w:hAnsi="Arial" w:cs="Arial"/>
              </w:rPr>
              <w:t xml:space="preserve">.   </w:t>
            </w:r>
          </w:p>
          <w:p w:rsidR="00037C19" w:rsidRDefault="00037C19" w:rsidP="00F27715">
            <w:pPr>
              <w:jc w:val="both"/>
              <w:rPr>
                <w:rFonts w:ascii="Arial" w:hAnsi="Arial" w:cs="Arial"/>
              </w:rPr>
            </w:pPr>
          </w:p>
        </w:tc>
      </w:tr>
      <w:tr w:rsidR="00037C19" w:rsidTr="00ED0EE1">
        <w:tc>
          <w:tcPr>
            <w:tcW w:w="709" w:type="dxa"/>
          </w:tcPr>
          <w:p w:rsidR="00037C19" w:rsidRDefault="00037C19" w:rsidP="00F27715">
            <w:pPr>
              <w:rPr>
                <w:rFonts w:ascii="Arial" w:hAnsi="Arial" w:cs="Arial"/>
              </w:rPr>
            </w:pPr>
          </w:p>
        </w:tc>
        <w:tc>
          <w:tcPr>
            <w:tcW w:w="9923" w:type="dxa"/>
          </w:tcPr>
          <w:p w:rsidR="00037C19" w:rsidRPr="00037C19" w:rsidRDefault="00037C19" w:rsidP="00037C19">
            <w:pPr>
              <w:rPr>
                <w:rFonts w:ascii="Arial" w:hAnsi="Arial" w:cs="Arial"/>
              </w:rPr>
            </w:pPr>
            <w:r w:rsidRPr="00037C19">
              <w:rPr>
                <w:rFonts w:ascii="Arial" w:hAnsi="Arial" w:cs="Arial"/>
              </w:rPr>
              <w:t>Overall performance is as follows:</w:t>
            </w:r>
          </w:p>
          <w:p w:rsidR="00037C19" w:rsidRPr="00037C19" w:rsidRDefault="00037C19" w:rsidP="00037C19">
            <w:pPr>
              <w:rPr>
                <w:rFonts w:ascii="Arial" w:hAnsi="Arial" w:cs="Arial"/>
              </w:rPr>
            </w:pPr>
          </w:p>
          <w:tbl>
            <w:tblPr>
              <w:tblStyle w:val="TableGrid"/>
              <w:tblW w:w="9810" w:type="dxa"/>
              <w:tblLayout w:type="fixed"/>
              <w:tblLook w:val="04A0" w:firstRow="1" w:lastRow="0" w:firstColumn="1" w:lastColumn="0" w:noHBand="0" w:noVBand="1"/>
            </w:tblPr>
            <w:tblGrid>
              <w:gridCol w:w="2990"/>
              <w:gridCol w:w="1582"/>
              <w:gridCol w:w="1724"/>
              <w:gridCol w:w="1543"/>
              <w:gridCol w:w="1971"/>
            </w:tblGrid>
            <w:tr w:rsidR="0014540D" w:rsidRPr="00037C19" w:rsidTr="00016233">
              <w:trPr>
                <w:trHeight w:val="334"/>
              </w:trPr>
              <w:tc>
                <w:tcPr>
                  <w:tcW w:w="2990" w:type="dxa"/>
                </w:tcPr>
                <w:p w:rsidR="00037C19" w:rsidRPr="00037C19" w:rsidRDefault="00037C19" w:rsidP="00037C19">
                  <w:pPr>
                    <w:rPr>
                      <w:rFonts w:ascii="Arial" w:hAnsi="Arial" w:cs="Arial"/>
                    </w:rPr>
                  </w:pPr>
                </w:p>
              </w:tc>
              <w:tc>
                <w:tcPr>
                  <w:tcW w:w="1582" w:type="dxa"/>
                  <w:shd w:val="clear" w:color="auto" w:fill="92D050"/>
                </w:tcPr>
                <w:p w:rsidR="00037C19" w:rsidRPr="00037C19" w:rsidRDefault="00037C19" w:rsidP="00037C19">
                  <w:pPr>
                    <w:rPr>
                      <w:rFonts w:ascii="Arial" w:hAnsi="Arial" w:cs="Arial"/>
                      <w:b/>
                    </w:rPr>
                  </w:pPr>
                  <w:r w:rsidRPr="00037C19">
                    <w:rPr>
                      <w:rFonts w:ascii="Arial" w:hAnsi="Arial" w:cs="Arial"/>
                      <w:b/>
                    </w:rPr>
                    <w:t>Green</w:t>
                  </w:r>
                </w:p>
              </w:tc>
              <w:tc>
                <w:tcPr>
                  <w:tcW w:w="1724" w:type="dxa"/>
                  <w:shd w:val="clear" w:color="auto" w:fill="FFC000"/>
                </w:tcPr>
                <w:p w:rsidR="00037C19" w:rsidRPr="00037C19" w:rsidRDefault="00037C19" w:rsidP="00037C19">
                  <w:pPr>
                    <w:rPr>
                      <w:rFonts w:ascii="Arial" w:hAnsi="Arial" w:cs="Arial"/>
                      <w:b/>
                    </w:rPr>
                  </w:pPr>
                  <w:r w:rsidRPr="00037C19">
                    <w:rPr>
                      <w:rFonts w:ascii="Arial" w:hAnsi="Arial" w:cs="Arial"/>
                      <w:b/>
                    </w:rPr>
                    <w:t>Amber</w:t>
                  </w:r>
                </w:p>
              </w:tc>
              <w:tc>
                <w:tcPr>
                  <w:tcW w:w="1543" w:type="dxa"/>
                  <w:shd w:val="clear" w:color="auto" w:fill="FF0000"/>
                </w:tcPr>
                <w:p w:rsidR="00037C19" w:rsidRPr="00037C19" w:rsidRDefault="00037C19" w:rsidP="00037C19">
                  <w:pPr>
                    <w:rPr>
                      <w:rFonts w:ascii="Arial" w:hAnsi="Arial" w:cs="Arial"/>
                      <w:b/>
                    </w:rPr>
                  </w:pPr>
                  <w:r w:rsidRPr="00037C19">
                    <w:rPr>
                      <w:rFonts w:ascii="Arial" w:hAnsi="Arial" w:cs="Arial"/>
                      <w:b/>
                    </w:rPr>
                    <w:t>Red</w:t>
                  </w:r>
                </w:p>
              </w:tc>
              <w:tc>
                <w:tcPr>
                  <w:tcW w:w="1971" w:type="dxa"/>
                  <w:shd w:val="clear" w:color="auto" w:fill="7030A0"/>
                </w:tcPr>
                <w:p w:rsidR="00037C19" w:rsidRPr="00037C19" w:rsidRDefault="00037C19" w:rsidP="00037C19">
                  <w:pPr>
                    <w:rPr>
                      <w:rFonts w:ascii="Arial" w:hAnsi="Arial" w:cs="Arial"/>
                      <w:b/>
                    </w:rPr>
                  </w:pPr>
                  <w:r w:rsidRPr="00037C19">
                    <w:rPr>
                      <w:rFonts w:ascii="Arial" w:hAnsi="Arial" w:cs="Arial"/>
                      <w:b/>
                    </w:rPr>
                    <w:t>Unknown</w:t>
                  </w:r>
                </w:p>
              </w:tc>
            </w:tr>
            <w:tr w:rsidR="00016233" w:rsidRPr="00037C19" w:rsidTr="00016233">
              <w:trPr>
                <w:trHeight w:val="334"/>
              </w:trPr>
              <w:tc>
                <w:tcPr>
                  <w:tcW w:w="2990" w:type="dxa"/>
                </w:tcPr>
                <w:p w:rsidR="00016233" w:rsidRPr="00037C19" w:rsidRDefault="00016233" w:rsidP="00016233">
                  <w:pPr>
                    <w:rPr>
                      <w:rFonts w:ascii="Arial" w:hAnsi="Arial" w:cs="Arial"/>
                    </w:rPr>
                  </w:pPr>
                  <w:r w:rsidRPr="00037C19">
                    <w:rPr>
                      <w:rFonts w:ascii="Arial" w:hAnsi="Arial" w:cs="Arial"/>
                    </w:rPr>
                    <w:t>Corporate projects</w:t>
                  </w:r>
                </w:p>
              </w:tc>
              <w:tc>
                <w:tcPr>
                  <w:tcW w:w="1582" w:type="dxa"/>
                  <w:shd w:val="clear" w:color="auto" w:fill="auto"/>
                </w:tcPr>
                <w:p w:rsidR="00016233" w:rsidRPr="002E3136" w:rsidRDefault="00016233" w:rsidP="00016233">
                  <w:pPr>
                    <w:rPr>
                      <w:rFonts w:ascii="Arial" w:hAnsi="Arial" w:cs="Arial"/>
                    </w:rPr>
                  </w:pPr>
                  <w:r>
                    <w:rPr>
                      <w:rFonts w:ascii="Arial" w:hAnsi="Arial" w:cs="Arial"/>
                    </w:rPr>
                    <w:t>6</w:t>
                  </w:r>
                </w:p>
              </w:tc>
              <w:tc>
                <w:tcPr>
                  <w:tcW w:w="1724" w:type="dxa"/>
                  <w:shd w:val="clear" w:color="auto" w:fill="auto"/>
                </w:tcPr>
                <w:p w:rsidR="00016233" w:rsidRPr="002E3136" w:rsidRDefault="00016233" w:rsidP="00016233">
                  <w:pPr>
                    <w:rPr>
                      <w:rFonts w:ascii="Arial" w:hAnsi="Arial" w:cs="Arial"/>
                    </w:rPr>
                  </w:pPr>
                  <w:r>
                    <w:rPr>
                      <w:rFonts w:ascii="Arial" w:hAnsi="Arial" w:cs="Arial"/>
                    </w:rPr>
                    <w:t>2</w:t>
                  </w:r>
                </w:p>
              </w:tc>
              <w:tc>
                <w:tcPr>
                  <w:tcW w:w="1543" w:type="dxa"/>
                  <w:shd w:val="clear" w:color="auto" w:fill="auto"/>
                </w:tcPr>
                <w:p w:rsidR="00016233" w:rsidRPr="002E3136" w:rsidRDefault="00016233" w:rsidP="00016233">
                  <w:pPr>
                    <w:rPr>
                      <w:rFonts w:ascii="Arial" w:hAnsi="Arial" w:cs="Arial"/>
                    </w:rPr>
                  </w:pPr>
                  <w:r>
                    <w:rPr>
                      <w:rFonts w:ascii="Arial" w:hAnsi="Arial" w:cs="Arial"/>
                    </w:rPr>
                    <w:t>2</w:t>
                  </w:r>
                </w:p>
              </w:tc>
              <w:tc>
                <w:tcPr>
                  <w:tcW w:w="1971" w:type="dxa"/>
                  <w:shd w:val="clear" w:color="auto" w:fill="auto"/>
                </w:tcPr>
                <w:p w:rsidR="00016233" w:rsidRPr="002E3136" w:rsidRDefault="00016233" w:rsidP="00016233">
                  <w:pPr>
                    <w:rPr>
                      <w:rFonts w:ascii="Arial" w:hAnsi="Arial" w:cs="Arial"/>
                    </w:rPr>
                  </w:pPr>
                  <w:r>
                    <w:rPr>
                      <w:rFonts w:ascii="Arial" w:hAnsi="Arial" w:cs="Arial"/>
                    </w:rPr>
                    <w:t>-</w:t>
                  </w:r>
                </w:p>
              </w:tc>
            </w:tr>
            <w:tr w:rsidR="00016233" w:rsidRPr="00037C19" w:rsidTr="00016233">
              <w:trPr>
                <w:trHeight w:val="334"/>
              </w:trPr>
              <w:tc>
                <w:tcPr>
                  <w:tcW w:w="2990" w:type="dxa"/>
                </w:tcPr>
                <w:p w:rsidR="00016233" w:rsidRPr="00037C19" w:rsidRDefault="00016233" w:rsidP="00016233">
                  <w:pPr>
                    <w:rPr>
                      <w:rFonts w:ascii="Arial" w:hAnsi="Arial" w:cs="Arial"/>
                    </w:rPr>
                  </w:pPr>
                  <w:r w:rsidRPr="00037C19">
                    <w:rPr>
                      <w:rFonts w:ascii="Arial" w:hAnsi="Arial" w:cs="Arial"/>
                    </w:rPr>
                    <w:t>Service actions</w:t>
                  </w:r>
                </w:p>
              </w:tc>
              <w:tc>
                <w:tcPr>
                  <w:tcW w:w="1582" w:type="dxa"/>
                  <w:shd w:val="clear" w:color="auto" w:fill="auto"/>
                </w:tcPr>
                <w:p w:rsidR="00016233" w:rsidRPr="002E3136" w:rsidRDefault="00016233" w:rsidP="00016233">
                  <w:pPr>
                    <w:rPr>
                      <w:rFonts w:ascii="Arial" w:hAnsi="Arial" w:cs="Arial"/>
                    </w:rPr>
                  </w:pPr>
                  <w:r>
                    <w:rPr>
                      <w:rFonts w:ascii="Arial" w:hAnsi="Arial" w:cs="Arial"/>
                    </w:rPr>
                    <w:t>46</w:t>
                  </w:r>
                </w:p>
              </w:tc>
              <w:tc>
                <w:tcPr>
                  <w:tcW w:w="1724" w:type="dxa"/>
                  <w:shd w:val="clear" w:color="auto" w:fill="auto"/>
                </w:tcPr>
                <w:p w:rsidR="00016233" w:rsidRPr="002E3136" w:rsidRDefault="00016233" w:rsidP="00016233">
                  <w:pPr>
                    <w:rPr>
                      <w:rFonts w:ascii="Arial" w:hAnsi="Arial" w:cs="Arial"/>
                    </w:rPr>
                  </w:pPr>
                  <w:r>
                    <w:rPr>
                      <w:rFonts w:ascii="Arial" w:hAnsi="Arial" w:cs="Arial"/>
                    </w:rPr>
                    <w:t>9</w:t>
                  </w:r>
                </w:p>
              </w:tc>
              <w:tc>
                <w:tcPr>
                  <w:tcW w:w="1543" w:type="dxa"/>
                  <w:shd w:val="clear" w:color="auto" w:fill="auto"/>
                </w:tcPr>
                <w:p w:rsidR="00016233" w:rsidRPr="002E3136" w:rsidRDefault="00016233" w:rsidP="00016233">
                  <w:pPr>
                    <w:rPr>
                      <w:rFonts w:ascii="Arial" w:hAnsi="Arial" w:cs="Arial"/>
                    </w:rPr>
                  </w:pPr>
                  <w:r>
                    <w:rPr>
                      <w:rFonts w:ascii="Arial" w:hAnsi="Arial" w:cs="Arial"/>
                    </w:rPr>
                    <w:t>3</w:t>
                  </w:r>
                </w:p>
              </w:tc>
              <w:tc>
                <w:tcPr>
                  <w:tcW w:w="1971" w:type="dxa"/>
                  <w:shd w:val="clear" w:color="auto" w:fill="auto"/>
                </w:tcPr>
                <w:p w:rsidR="00016233" w:rsidRPr="002E3136" w:rsidRDefault="00016233" w:rsidP="00016233">
                  <w:pPr>
                    <w:rPr>
                      <w:rFonts w:ascii="Arial" w:hAnsi="Arial" w:cs="Arial"/>
                    </w:rPr>
                  </w:pPr>
                  <w:r>
                    <w:rPr>
                      <w:rFonts w:ascii="Arial" w:hAnsi="Arial" w:cs="Arial"/>
                    </w:rPr>
                    <w:t>-</w:t>
                  </w:r>
                </w:p>
              </w:tc>
            </w:tr>
            <w:tr w:rsidR="00016233" w:rsidRPr="00037C19" w:rsidTr="00016233">
              <w:trPr>
                <w:trHeight w:val="346"/>
              </w:trPr>
              <w:tc>
                <w:tcPr>
                  <w:tcW w:w="2990" w:type="dxa"/>
                </w:tcPr>
                <w:p w:rsidR="00016233" w:rsidRPr="00037C19" w:rsidRDefault="00016233" w:rsidP="00016233">
                  <w:pPr>
                    <w:rPr>
                      <w:rFonts w:ascii="Arial" w:hAnsi="Arial" w:cs="Arial"/>
                    </w:rPr>
                  </w:pPr>
                  <w:r w:rsidRPr="00037C19">
                    <w:rPr>
                      <w:rFonts w:ascii="Arial" w:hAnsi="Arial" w:cs="Arial"/>
                    </w:rPr>
                    <w:t>Performance indicators</w:t>
                  </w:r>
                </w:p>
              </w:tc>
              <w:tc>
                <w:tcPr>
                  <w:tcW w:w="1582" w:type="dxa"/>
                </w:tcPr>
                <w:p w:rsidR="00016233" w:rsidRPr="00327CA4" w:rsidRDefault="00DB4CB9" w:rsidP="00016233">
                  <w:pPr>
                    <w:rPr>
                      <w:rFonts w:ascii="Arial" w:hAnsi="Arial" w:cs="Arial"/>
                    </w:rPr>
                  </w:pPr>
                  <w:r>
                    <w:rPr>
                      <w:rFonts w:ascii="Arial" w:hAnsi="Arial" w:cs="Arial"/>
                    </w:rPr>
                    <w:t>29</w:t>
                  </w:r>
                </w:p>
              </w:tc>
              <w:tc>
                <w:tcPr>
                  <w:tcW w:w="1724" w:type="dxa"/>
                </w:tcPr>
                <w:p w:rsidR="00016233" w:rsidRPr="00327CA4" w:rsidRDefault="00DB4CB9" w:rsidP="00016233">
                  <w:pPr>
                    <w:rPr>
                      <w:rFonts w:ascii="Arial" w:hAnsi="Arial" w:cs="Arial"/>
                    </w:rPr>
                  </w:pPr>
                  <w:r>
                    <w:rPr>
                      <w:rFonts w:ascii="Arial" w:hAnsi="Arial" w:cs="Arial"/>
                    </w:rPr>
                    <w:t>5</w:t>
                  </w:r>
                </w:p>
              </w:tc>
              <w:tc>
                <w:tcPr>
                  <w:tcW w:w="1543" w:type="dxa"/>
                </w:tcPr>
                <w:p w:rsidR="00016233" w:rsidRPr="00327CA4" w:rsidRDefault="00016233" w:rsidP="00016233">
                  <w:pPr>
                    <w:rPr>
                      <w:rFonts w:ascii="Arial" w:hAnsi="Arial" w:cs="Arial"/>
                    </w:rPr>
                  </w:pPr>
                  <w:r>
                    <w:rPr>
                      <w:rFonts w:ascii="Arial" w:hAnsi="Arial" w:cs="Arial"/>
                    </w:rPr>
                    <w:t>5</w:t>
                  </w:r>
                </w:p>
              </w:tc>
              <w:tc>
                <w:tcPr>
                  <w:tcW w:w="1971" w:type="dxa"/>
                </w:tcPr>
                <w:p w:rsidR="00016233" w:rsidRPr="00327CA4" w:rsidRDefault="00016233" w:rsidP="00016233">
                  <w:pPr>
                    <w:rPr>
                      <w:rFonts w:ascii="Arial" w:hAnsi="Arial" w:cs="Arial"/>
                    </w:rPr>
                  </w:pPr>
                  <w:r w:rsidRPr="00327CA4">
                    <w:rPr>
                      <w:rFonts w:ascii="Arial" w:hAnsi="Arial" w:cs="Arial"/>
                    </w:rPr>
                    <w:t>4*</w:t>
                  </w:r>
                </w:p>
              </w:tc>
            </w:tr>
            <w:tr w:rsidR="00016233" w:rsidRPr="00037C19" w:rsidTr="00016233">
              <w:trPr>
                <w:trHeight w:val="334"/>
              </w:trPr>
              <w:tc>
                <w:tcPr>
                  <w:tcW w:w="2990" w:type="dxa"/>
                </w:tcPr>
                <w:p w:rsidR="00016233" w:rsidRPr="00037C19" w:rsidRDefault="00016233" w:rsidP="00016233">
                  <w:pPr>
                    <w:rPr>
                      <w:rFonts w:ascii="Arial" w:hAnsi="Arial" w:cs="Arial"/>
                    </w:rPr>
                  </w:pPr>
                  <w:r w:rsidRPr="00037C19">
                    <w:rPr>
                      <w:rFonts w:ascii="Arial" w:hAnsi="Arial" w:cs="Arial"/>
                    </w:rPr>
                    <w:t>Risks</w:t>
                  </w:r>
                </w:p>
              </w:tc>
              <w:tc>
                <w:tcPr>
                  <w:tcW w:w="1582" w:type="dxa"/>
                </w:tcPr>
                <w:p w:rsidR="00016233" w:rsidRPr="002E3136" w:rsidRDefault="00DC74A1" w:rsidP="00016233">
                  <w:pPr>
                    <w:rPr>
                      <w:rFonts w:ascii="Arial" w:hAnsi="Arial" w:cs="Arial"/>
                    </w:rPr>
                  </w:pPr>
                  <w:r>
                    <w:rPr>
                      <w:rFonts w:ascii="Arial" w:hAnsi="Arial" w:cs="Arial"/>
                    </w:rPr>
                    <w:t>3</w:t>
                  </w:r>
                </w:p>
              </w:tc>
              <w:tc>
                <w:tcPr>
                  <w:tcW w:w="1724" w:type="dxa"/>
                </w:tcPr>
                <w:p w:rsidR="00016233" w:rsidRPr="002E3136" w:rsidRDefault="00DC74A1" w:rsidP="00016233">
                  <w:pPr>
                    <w:rPr>
                      <w:rFonts w:ascii="Arial" w:hAnsi="Arial" w:cs="Arial"/>
                    </w:rPr>
                  </w:pPr>
                  <w:r>
                    <w:rPr>
                      <w:rFonts w:ascii="Arial" w:hAnsi="Arial" w:cs="Arial"/>
                    </w:rPr>
                    <w:t>5</w:t>
                  </w:r>
                </w:p>
              </w:tc>
              <w:tc>
                <w:tcPr>
                  <w:tcW w:w="1543" w:type="dxa"/>
                </w:tcPr>
                <w:p w:rsidR="00016233" w:rsidRPr="002E3136" w:rsidRDefault="00016233" w:rsidP="00016233">
                  <w:pPr>
                    <w:rPr>
                      <w:rFonts w:ascii="Arial" w:hAnsi="Arial" w:cs="Arial"/>
                    </w:rPr>
                  </w:pPr>
                  <w:r>
                    <w:rPr>
                      <w:rFonts w:ascii="Arial" w:hAnsi="Arial" w:cs="Arial"/>
                    </w:rPr>
                    <w:t>3</w:t>
                  </w:r>
                </w:p>
              </w:tc>
              <w:tc>
                <w:tcPr>
                  <w:tcW w:w="1971" w:type="dxa"/>
                </w:tcPr>
                <w:p w:rsidR="00016233" w:rsidRPr="002E3136" w:rsidRDefault="00016233" w:rsidP="00016233">
                  <w:pPr>
                    <w:rPr>
                      <w:rFonts w:ascii="Arial" w:hAnsi="Arial" w:cs="Arial"/>
                    </w:rPr>
                  </w:pPr>
                  <w:r>
                    <w:rPr>
                      <w:rFonts w:ascii="Arial" w:hAnsi="Arial" w:cs="Arial"/>
                    </w:rPr>
                    <w:t>-</w:t>
                  </w:r>
                </w:p>
              </w:tc>
            </w:tr>
            <w:tr w:rsidR="00016233" w:rsidRPr="00037C19" w:rsidTr="00016233">
              <w:trPr>
                <w:trHeight w:val="334"/>
              </w:trPr>
              <w:tc>
                <w:tcPr>
                  <w:tcW w:w="9810" w:type="dxa"/>
                  <w:gridSpan w:val="5"/>
                </w:tcPr>
                <w:p w:rsidR="00016233" w:rsidRPr="00037C19" w:rsidRDefault="00016233" w:rsidP="00016233">
                  <w:pPr>
                    <w:rPr>
                      <w:rFonts w:ascii="Arial" w:hAnsi="Arial" w:cs="Arial"/>
                    </w:rPr>
                  </w:pPr>
                  <w:r w:rsidRPr="00037C19">
                    <w:rPr>
                      <w:rFonts w:ascii="Arial" w:hAnsi="Arial" w:cs="Arial"/>
                    </w:rPr>
                    <w:t>*</w:t>
                  </w:r>
                  <w:r>
                    <w:rPr>
                      <w:rFonts w:ascii="Arial" w:hAnsi="Arial" w:cs="Arial"/>
                    </w:rPr>
                    <w:t xml:space="preserve">Annually Reported </w:t>
                  </w:r>
                </w:p>
              </w:tc>
            </w:tr>
          </w:tbl>
          <w:p w:rsidR="00037C19" w:rsidRDefault="00037C19" w:rsidP="003E109B">
            <w:pPr>
              <w:rPr>
                <w:rFonts w:ascii="Arial" w:hAnsi="Arial" w:cs="Arial"/>
              </w:rPr>
            </w:pPr>
          </w:p>
          <w:p w:rsidR="00037C19" w:rsidRDefault="00037C19" w:rsidP="003E109B">
            <w:pPr>
              <w:rPr>
                <w:rFonts w:ascii="Arial" w:hAnsi="Arial" w:cs="Arial"/>
              </w:rPr>
            </w:pPr>
          </w:p>
        </w:tc>
      </w:tr>
      <w:tr w:rsidR="00037C19" w:rsidTr="00ED0EE1">
        <w:tc>
          <w:tcPr>
            <w:tcW w:w="709" w:type="dxa"/>
          </w:tcPr>
          <w:p w:rsidR="00037C19" w:rsidRPr="00D94039" w:rsidRDefault="0014540D" w:rsidP="00F27715">
            <w:pPr>
              <w:rPr>
                <w:rFonts w:ascii="Arial" w:hAnsi="Arial" w:cs="Arial"/>
              </w:rPr>
            </w:pPr>
            <w:r w:rsidRPr="00D94039">
              <w:rPr>
                <w:rFonts w:ascii="Arial" w:hAnsi="Arial" w:cs="Arial"/>
              </w:rPr>
              <w:t>4.</w:t>
            </w:r>
            <w:r w:rsidR="00846EB4">
              <w:rPr>
                <w:rFonts w:ascii="Arial" w:hAnsi="Arial" w:cs="Arial"/>
              </w:rPr>
              <w:t>15</w:t>
            </w:r>
          </w:p>
        </w:tc>
        <w:tc>
          <w:tcPr>
            <w:tcW w:w="9923" w:type="dxa"/>
          </w:tcPr>
          <w:p w:rsidR="00037C19" w:rsidRPr="00037C19" w:rsidRDefault="00037C19" w:rsidP="00037C19">
            <w:pPr>
              <w:rPr>
                <w:rFonts w:ascii="Arial" w:hAnsi="Arial" w:cs="Arial"/>
              </w:rPr>
            </w:pPr>
            <w:r w:rsidRPr="00037C19">
              <w:rPr>
                <w:rFonts w:ascii="Arial" w:hAnsi="Arial" w:cs="Arial"/>
              </w:rPr>
              <w:t>Summary of performance indicators is as follows:</w:t>
            </w:r>
          </w:p>
          <w:p w:rsidR="00037C19" w:rsidRPr="00037C19" w:rsidRDefault="00037C19" w:rsidP="00037C19">
            <w:pPr>
              <w:rPr>
                <w:rFonts w:ascii="Arial" w:hAnsi="Arial" w:cs="Arial"/>
              </w:rPr>
            </w:pPr>
          </w:p>
          <w:tbl>
            <w:tblPr>
              <w:tblStyle w:val="TableGrid"/>
              <w:tblW w:w="9810" w:type="dxa"/>
              <w:tblLayout w:type="fixed"/>
              <w:tblLook w:val="04A0" w:firstRow="1" w:lastRow="0" w:firstColumn="1" w:lastColumn="0" w:noHBand="0" w:noVBand="1"/>
            </w:tblPr>
            <w:tblGrid>
              <w:gridCol w:w="3032"/>
              <w:gridCol w:w="1592"/>
              <w:gridCol w:w="1736"/>
              <w:gridCol w:w="1592"/>
              <w:gridCol w:w="1858"/>
            </w:tblGrid>
            <w:tr w:rsidR="0014540D" w:rsidRPr="00037C19" w:rsidTr="00016233">
              <w:trPr>
                <w:trHeight w:val="340"/>
              </w:trPr>
              <w:tc>
                <w:tcPr>
                  <w:tcW w:w="3032" w:type="dxa"/>
                </w:tcPr>
                <w:p w:rsidR="00037C19" w:rsidRPr="00037C19" w:rsidRDefault="00037C19" w:rsidP="00037C19">
                  <w:pPr>
                    <w:rPr>
                      <w:rFonts w:ascii="Arial" w:hAnsi="Arial" w:cs="Arial"/>
                      <w:b/>
                    </w:rPr>
                  </w:pPr>
                </w:p>
              </w:tc>
              <w:tc>
                <w:tcPr>
                  <w:tcW w:w="1592" w:type="dxa"/>
                  <w:shd w:val="clear" w:color="auto" w:fill="92D050"/>
                </w:tcPr>
                <w:p w:rsidR="00037C19" w:rsidRPr="00037C19" w:rsidRDefault="00037C19" w:rsidP="00037C19">
                  <w:pPr>
                    <w:rPr>
                      <w:rFonts w:ascii="Arial" w:hAnsi="Arial" w:cs="Arial"/>
                      <w:b/>
                    </w:rPr>
                  </w:pPr>
                  <w:r w:rsidRPr="00037C19">
                    <w:rPr>
                      <w:rFonts w:ascii="Arial" w:hAnsi="Arial" w:cs="Arial"/>
                      <w:b/>
                    </w:rPr>
                    <w:t>Green</w:t>
                  </w:r>
                </w:p>
              </w:tc>
              <w:tc>
                <w:tcPr>
                  <w:tcW w:w="1736" w:type="dxa"/>
                  <w:shd w:val="clear" w:color="auto" w:fill="FFC000"/>
                </w:tcPr>
                <w:p w:rsidR="00037C19" w:rsidRPr="00037C19" w:rsidRDefault="00037C19" w:rsidP="00037C19">
                  <w:pPr>
                    <w:rPr>
                      <w:rFonts w:ascii="Arial" w:hAnsi="Arial" w:cs="Arial"/>
                      <w:b/>
                    </w:rPr>
                  </w:pPr>
                  <w:r w:rsidRPr="00037C19">
                    <w:rPr>
                      <w:rFonts w:ascii="Arial" w:hAnsi="Arial" w:cs="Arial"/>
                      <w:b/>
                    </w:rPr>
                    <w:t>Amber</w:t>
                  </w:r>
                </w:p>
              </w:tc>
              <w:tc>
                <w:tcPr>
                  <w:tcW w:w="1592" w:type="dxa"/>
                  <w:shd w:val="clear" w:color="auto" w:fill="FF0000"/>
                </w:tcPr>
                <w:p w:rsidR="00037C19" w:rsidRPr="00037C19" w:rsidRDefault="00037C19" w:rsidP="00037C19">
                  <w:pPr>
                    <w:rPr>
                      <w:rFonts w:ascii="Arial" w:hAnsi="Arial" w:cs="Arial"/>
                      <w:b/>
                    </w:rPr>
                  </w:pPr>
                  <w:r w:rsidRPr="00037C19">
                    <w:rPr>
                      <w:rFonts w:ascii="Arial" w:hAnsi="Arial" w:cs="Arial"/>
                      <w:b/>
                    </w:rPr>
                    <w:t>Red</w:t>
                  </w:r>
                </w:p>
              </w:tc>
              <w:tc>
                <w:tcPr>
                  <w:tcW w:w="1858" w:type="dxa"/>
                  <w:shd w:val="clear" w:color="auto" w:fill="7030A0"/>
                </w:tcPr>
                <w:p w:rsidR="00037C19" w:rsidRPr="00037C19" w:rsidRDefault="00037C19" w:rsidP="00037C19">
                  <w:pPr>
                    <w:rPr>
                      <w:rFonts w:ascii="Arial" w:hAnsi="Arial" w:cs="Arial"/>
                      <w:b/>
                    </w:rPr>
                  </w:pPr>
                  <w:r w:rsidRPr="00037C19">
                    <w:rPr>
                      <w:rFonts w:ascii="Arial" w:hAnsi="Arial" w:cs="Arial"/>
                      <w:b/>
                    </w:rPr>
                    <w:t>Unknown</w:t>
                  </w:r>
                </w:p>
              </w:tc>
            </w:tr>
            <w:tr w:rsidR="00016233" w:rsidRPr="00037C19" w:rsidTr="00016233">
              <w:trPr>
                <w:trHeight w:val="614"/>
              </w:trPr>
              <w:tc>
                <w:tcPr>
                  <w:tcW w:w="3032" w:type="dxa"/>
                </w:tcPr>
                <w:p w:rsidR="00016233" w:rsidRPr="00037C19" w:rsidRDefault="00016233" w:rsidP="00016233">
                  <w:pPr>
                    <w:rPr>
                      <w:rFonts w:ascii="Arial" w:hAnsi="Arial" w:cs="Arial"/>
                    </w:rPr>
                  </w:pPr>
                  <w:r w:rsidRPr="00037C19">
                    <w:rPr>
                      <w:rFonts w:ascii="Arial" w:hAnsi="Arial" w:cs="Arial"/>
                    </w:rPr>
                    <w:t xml:space="preserve">A Thriving Local Economy </w:t>
                  </w:r>
                </w:p>
              </w:tc>
              <w:tc>
                <w:tcPr>
                  <w:tcW w:w="1592" w:type="dxa"/>
                </w:tcPr>
                <w:p w:rsidR="00016233" w:rsidRPr="00016233" w:rsidRDefault="00DB4CB9" w:rsidP="00016233">
                  <w:pPr>
                    <w:rPr>
                      <w:rFonts w:ascii="Arial" w:hAnsi="Arial" w:cs="Arial"/>
                    </w:rPr>
                  </w:pPr>
                  <w:r>
                    <w:rPr>
                      <w:rFonts w:ascii="Arial" w:hAnsi="Arial" w:cs="Arial"/>
                    </w:rPr>
                    <w:t>5</w:t>
                  </w:r>
                </w:p>
              </w:tc>
              <w:tc>
                <w:tcPr>
                  <w:tcW w:w="1736" w:type="dxa"/>
                </w:tcPr>
                <w:p w:rsidR="00016233" w:rsidRPr="00016233" w:rsidRDefault="00DB4CB9" w:rsidP="00016233">
                  <w:pPr>
                    <w:rPr>
                      <w:rFonts w:ascii="Arial" w:hAnsi="Arial" w:cs="Arial"/>
                    </w:rPr>
                  </w:pPr>
                  <w:r>
                    <w:rPr>
                      <w:rFonts w:ascii="Arial" w:hAnsi="Arial" w:cs="Arial"/>
                    </w:rPr>
                    <w:t>1</w:t>
                  </w:r>
                </w:p>
              </w:tc>
              <w:tc>
                <w:tcPr>
                  <w:tcW w:w="1592" w:type="dxa"/>
                </w:tcPr>
                <w:p w:rsidR="00016233" w:rsidRPr="00016233" w:rsidRDefault="00016233" w:rsidP="00016233">
                  <w:pPr>
                    <w:rPr>
                      <w:rFonts w:ascii="Arial" w:hAnsi="Arial" w:cs="Arial"/>
                    </w:rPr>
                  </w:pPr>
                  <w:r w:rsidRPr="00016233">
                    <w:rPr>
                      <w:rFonts w:ascii="Arial" w:hAnsi="Arial" w:cs="Arial"/>
                    </w:rPr>
                    <w:t>-</w:t>
                  </w:r>
                </w:p>
              </w:tc>
              <w:tc>
                <w:tcPr>
                  <w:tcW w:w="1858" w:type="dxa"/>
                </w:tcPr>
                <w:p w:rsidR="00016233" w:rsidRPr="00016233" w:rsidRDefault="00016233" w:rsidP="00016233">
                  <w:pPr>
                    <w:rPr>
                      <w:rFonts w:ascii="Arial" w:hAnsi="Arial" w:cs="Arial"/>
                    </w:rPr>
                  </w:pPr>
                  <w:r w:rsidRPr="00016233">
                    <w:rPr>
                      <w:rFonts w:ascii="Arial" w:hAnsi="Arial" w:cs="Arial"/>
                    </w:rPr>
                    <w:t>4</w:t>
                  </w:r>
                </w:p>
              </w:tc>
            </w:tr>
            <w:tr w:rsidR="00016233" w:rsidRPr="00037C19" w:rsidTr="00016233">
              <w:trPr>
                <w:trHeight w:val="627"/>
              </w:trPr>
              <w:tc>
                <w:tcPr>
                  <w:tcW w:w="3032" w:type="dxa"/>
                </w:tcPr>
                <w:p w:rsidR="00016233" w:rsidRPr="00037C19" w:rsidRDefault="00016233" w:rsidP="00016233">
                  <w:pPr>
                    <w:rPr>
                      <w:rFonts w:ascii="Arial" w:hAnsi="Arial" w:cs="Arial"/>
                    </w:rPr>
                  </w:pPr>
                  <w:r w:rsidRPr="00037C19">
                    <w:rPr>
                      <w:rFonts w:ascii="Arial" w:hAnsi="Arial" w:cs="Arial"/>
                    </w:rPr>
                    <w:t xml:space="preserve">A High Quality Environment </w:t>
                  </w:r>
                </w:p>
              </w:tc>
              <w:tc>
                <w:tcPr>
                  <w:tcW w:w="1592" w:type="dxa"/>
                </w:tcPr>
                <w:p w:rsidR="00016233" w:rsidRPr="00016233" w:rsidRDefault="00016233" w:rsidP="00016233">
                  <w:pPr>
                    <w:rPr>
                      <w:rFonts w:ascii="Arial" w:hAnsi="Arial" w:cs="Arial"/>
                    </w:rPr>
                  </w:pPr>
                  <w:r w:rsidRPr="00016233">
                    <w:rPr>
                      <w:rFonts w:ascii="Arial" w:hAnsi="Arial" w:cs="Arial"/>
                    </w:rPr>
                    <w:t>5</w:t>
                  </w:r>
                </w:p>
              </w:tc>
              <w:tc>
                <w:tcPr>
                  <w:tcW w:w="1736" w:type="dxa"/>
                </w:tcPr>
                <w:p w:rsidR="00016233" w:rsidRPr="00016233" w:rsidRDefault="00016233" w:rsidP="00016233">
                  <w:pPr>
                    <w:rPr>
                      <w:rFonts w:ascii="Arial" w:hAnsi="Arial" w:cs="Arial"/>
                    </w:rPr>
                  </w:pPr>
                  <w:r w:rsidRPr="00016233">
                    <w:rPr>
                      <w:rFonts w:ascii="Arial" w:hAnsi="Arial" w:cs="Arial"/>
                    </w:rPr>
                    <w:t>1</w:t>
                  </w:r>
                </w:p>
              </w:tc>
              <w:tc>
                <w:tcPr>
                  <w:tcW w:w="1592" w:type="dxa"/>
                </w:tcPr>
                <w:p w:rsidR="00016233" w:rsidRPr="00016233" w:rsidRDefault="00016233" w:rsidP="00016233">
                  <w:pPr>
                    <w:rPr>
                      <w:rFonts w:ascii="Arial" w:hAnsi="Arial" w:cs="Arial"/>
                    </w:rPr>
                  </w:pPr>
                  <w:r w:rsidRPr="00016233">
                    <w:rPr>
                      <w:rFonts w:ascii="Arial" w:hAnsi="Arial" w:cs="Arial"/>
                    </w:rPr>
                    <w:t>3</w:t>
                  </w:r>
                </w:p>
              </w:tc>
              <w:tc>
                <w:tcPr>
                  <w:tcW w:w="1858" w:type="dxa"/>
                </w:tcPr>
                <w:p w:rsidR="00016233" w:rsidRPr="00016233" w:rsidRDefault="00016233" w:rsidP="00016233">
                  <w:pPr>
                    <w:rPr>
                      <w:rFonts w:ascii="Arial" w:hAnsi="Arial" w:cs="Arial"/>
                    </w:rPr>
                  </w:pPr>
                  <w:r w:rsidRPr="00016233">
                    <w:rPr>
                      <w:rFonts w:ascii="Arial" w:hAnsi="Arial" w:cs="Arial"/>
                    </w:rPr>
                    <w:t>-</w:t>
                  </w:r>
                </w:p>
              </w:tc>
            </w:tr>
            <w:tr w:rsidR="00016233" w:rsidRPr="00037C19" w:rsidTr="00016233">
              <w:trPr>
                <w:trHeight w:val="614"/>
              </w:trPr>
              <w:tc>
                <w:tcPr>
                  <w:tcW w:w="3032" w:type="dxa"/>
                </w:tcPr>
                <w:p w:rsidR="00016233" w:rsidRPr="00037C19" w:rsidRDefault="00016233" w:rsidP="00016233">
                  <w:pPr>
                    <w:rPr>
                      <w:rFonts w:ascii="Arial" w:hAnsi="Arial" w:cs="Arial"/>
                    </w:rPr>
                  </w:pPr>
                  <w:r w:rsidRPr="00037C19">
                    <w:rPr>
                      <w:rFonts w:ascii="Arial" w:hAnsi="Arial" w:cs="Arial"/>
                    </w:rPr>
                    <w:t xml:space="preserve">Healthy and Proud Communities </w:t>
                  </w:r>
                </w:p>
              </w:tc>
              <w:tc>
                <w:tcPr>
                  <w:tcW w:w="1592" w:type="dxa"/>
                </w:tcPr>
                <w:p w:rsidR="00016233" w:rsidRPr="00016233" w:rsidRDefault="00016233" w:rsidP="00016233">
                  <w:pPr>
                    <w:rPr>
                      <w:rFonts w:ascii="Arial" w:hAnsi="Arial" w:cs="Arial"/>
                    </w:rPr>
                  </w:pPr>
                  <w:r w:rsidRPr="00016233">
                    <w:rPr>
                      <w:rFonts w:ascii="Arial" w:hAnsi="Arial" w:cs="Arial"/>
                    </w:rPr>
                    <w:t>5</w:t>
                  </w:r>
                </w:p>
              </w:tc>
              <w:tc>
                <w:tcPr>
                  <w:tcW w:w="1736" w:type="dxa"/>
                </w:tcPr>
                <w:p w:rsidR="00016233" w:rsidRPr="00016233" w:rsidRDefault="00016233" w:rsidP="00016233">
                  <w:pPr>
                    <w:rPr>
                      <w:rFonts w:ascii="Arial" w:hAnsi="Arial" w:cs="Arial"/>
                    </w:rPr>
                  </w:pPr>
                  <w:r w:rsidRPr="00016233">
                    <w:rPr>
                      <w:rFonts w:ascii="Arial" w:hAnsi="Arial" w:cs="Arial"/>
                    </w:rPr>
                    <w:t>-</w:t>
                  </w:r>
                </w:p>
              </w:tc>
              <w:tc>
                <w:tcPr>
                  <w:tcW w:w="1592" w:type="dxa"/>
                </w:tcPr>
                <w:p w:rsidR="00016233" w:rsidRPr="00016233" w:rsidRDefault="00016233" w:rsidP="00016233">
                  <w:pPr>
                    <w:rPr>
                      <w:rFonts w:ascii="Arial" w:hAnsi="Arial" w:cs="Arial"/>
                    </w:rPr>
                  </w:pPr>
                  <w:r w:rsidRPr="00016233">
                    <w:rPr>
                      <w:rFonts w:ascii="Arial" w:hAnsi="Arial" w:cs="Arial"/>
                    </w:rPr>
                    <w:t>1</w:t>
                  </w:r>
                </w:p>
              </w:tc>
              <w:tc>
                <w:tcPr>
                  <w:tcW w:w="1858" w:type="dxa"/>
                </w:tcPr>
                <w:p w:rsidR="00016233" w:rsidRPr="00016233" w:rsidRDefault="00016233" w:rsidP="00016233">
                  <w:pPr>
                    <w:rPr>
                      <w:rFonts w:ascii="Arial" w:hAnsi="Arial" w:cs="Arial"/>
                    </w:rPr>
                  </w:pPr>
                  <w:r w:rsidRPr="00016233">
                    <w:rPr>
                      <w:rFonts w:ascii="Arial" w:hAnsi="Arial" w:cs="Arial"/>
                    </w:rPr>
                    <w:t>-</w:t>
                  </w:r>
                </w:p>
              </w:tc>
            </w:tr>
            <w:tr w:rsidR="00016233" w:rsidRPr="00037C19" w:rsidTr="00016233">
              <w:trPr>
                <w:trHeight w:val="340"/>
              </w:trPr>
              <w:tc>
                <w:tcPr>
                  <w:tcW w:w="3032" w:type="dxa"/>
                </w:tcPr>
                <w:p w:rsidR="00016233" w:rsidRPr="00037C19" w:rsidRDefault="00016233" w:rsidP="00016233">
                  <w:pPr>
                    <w:rPr>
                      <w:rFonts w:ascii="Arial" w:hAnsi="Arial" w:cs="Arial"/>
                    </w:rPr>
                  </w:pPr>
                  <w:r w:rsidRPr="00037C19">
                    <w:rPr>
                      <w:rFonts w:ascii="Arial" w:hAnsi="Arial" w:cs="Arial"/>
                    </w:rPr>
                    <w:t>Effective and Efficient Council</w:t>
                  </w:r>
                </w:p>
              </w:tc>
              <w:tc>
                <w:tcPr>
                  <w:tcW w:w="1592" w:type="dxa"/>
                </w:tcPr>
                <w:p w:rsidR="00016233" w:rsidRPr="00016233" w:rsidRDefault="00016233" w:rsidP="00016233">
                  <w:pPr>
                    <w:rPr>
                      <w:rFonts w:ascii="Arial" w:hAnsi="Arial" w:cs="Arial"/>
                    </w:rPr>
                  </w:pPr>
                  <w:r w:rsidRPr="00016233">
                    <w:rPr>
                      <w:rFonts w:ascii="Arial" w:hAnsi="Arial" w:cs="Arial"/>
                    </w:rPr>
                    <w:t>14</w:t>
                  </w:r>
                </w:p>
              </w:tc>
              <w:tc>
                <w:tcPr>
                  <w:tcW w:w="1736" w:type="dxa"/>
                </w:tcPr>
                <w:p w:rsidR="00016233" w:rsidRPr="00016233" w:rsidRDefault="00016233" w:rsidP="00016233">
                  <w:pPr>
                    <w:rPr>
                      <w:rFonts w:ascii="Arial" w:hAnsi="Arial" w:cs="Arial"/>
                    </w:rPr>
                  </w:pPr>
                  <w:r w:rsidRPr="00016233">
                    <w:rPr>
                      <w:rFonts w:ascii="Arial" w:hAnsi="Arial" w:cs="Arial"/>
                    </w:rPr>
                    <w:t>3</w:t>
                  </w:r>
                </w:p>
              </w:tc>
              <w:tc>
                <w:tcPr>
                  <w:tcW w:w="1592" w:type="dxa"/>
                </w:tcPr>
                <w:p w:rsidR="00016233" w:rsidRPr="00016233" w:rsidRDefault="00016233" w:rsidP="00016233">
                  <w:pPr>
                    <w:rPr>
                      <w:rFonts w:ascii="Arial" w:hAnsi="Arial" w:cs="Arial"/>
                    </w:rPr>
                  </w:pPr>
                  <w:r w:rsidRPr="00016233">
                    <w:rPr>
                      <w:rFonts w:ascii="Arial" w:hAnsi="Arial" w:cs="Arial"/>
                    </w:rPr>
                    <w:t>1</w:t>
                  </w:r>
                </w:p>
              </w:tc>
              <w:tc>
                <w:tcPr>
                  <w:tcW w:w="1858" w:type="dxa"/>
                </w:tcPr>
                <w:p w:rsidR="00016233" w:rsidRPr="00016233" w:rsidRDefault="00016233" w:rsidP="00016233">
                  <w:pPr>
                    <w:rPr>
                      <w:rFonts w:ascii="Arial" w:hAnsi="Arial" w:cs="Arial"/>
                    </w:rPr>
                  </w:pPr>
                  <w:r w:rsidRPr="00016233">
                    <w:rPr>
                      <w:rFonts w:ascii="Arial" w:hAnsi="Arial" w:cs="Arial"/>
                    </w:rPr>
                    <w:t>-</w:t>
                  </w:r>
                </w:p>
              </w:tc>
            </w:tr>
          </w:tbl>
          <w:p w:rsidR="00037C19" w:rsidRDefault="00037C19" w:rsidP="003E109B">
            <w:pPr>
              <w:rPr>
                <w:rFonts w:ascii="Arial" w:hAnsi="Arial" w:cs="Arial"/>
              </w:rPr>
            </w:pPr>
          </w:p>
          <w:p w:rsidR="00037C19" w:rsidRDefault="00037C19" w:rsidP="003E109B">
            <w:pPr>
              <w:rPr>
                <w:rFonts w:ascii="Arial" w:hAnsi="Arial" w:cs="Arial"/>
              </w:rPr>
            </w:pPr>
          </w:p>
        </w:tc>
      </w:tr>
      <w:tr w:rsidR="00037C19" w:rsidTr="00016233">
        <w:tc>
          <w:tcPr>
            <w:tcW w:w="709" w:type="dxa"/>
          </w:tcPr>
          <w:p w:rsidR="00037C19" w:rsidRDefault="00037C19" w:rsidP="0014540D">
            <w:pPr>
              <w:rPr>
                <w:rFonts w:ascii="Arial" w:hAnsi="Arial" w:cs="Arial"/>
              </w:rPr>
            </w:pPr>
            <w:r>
              <w:rPr>
                <w:rFonts w:ascii="Arial" w:hAnsi="Arial" w:cs="Arial"/>
              </w:rPr>
              <w:t>4.</w:t>
            </w:r>
            <w:r w:rsidR="00846EB4">
              <w:rPr>
                <w:rFonts w:ascii="Arial" w:hAnsi="Arial" w:cs="Arial"/>
              </w:rPr>
              <w:t>16</w:t>
            </w:r>
          </w:p>
        </w:tc>
        <w:tc>
          <w:tcPr>
            <w:tcW w:w="9923" w:type="dxa"/>
          </w:tcPr>
          <w:p w:rsidR="00037C19" w:rsidRDefault="00852B48" w:rsidP="00D94039">
            <w:pPr>
              <w:jc w:val="both"/>
              <w:rPr>
                <w:rFonts w:ascii="Arial" w:hAnsi="Arial" w:cs="Arial"/>
              </w:rPr>
            </w:pPr>
            <w:r>
              <w:rPr>
                <w:rFonts w:ascii="Arial" w:hAnsi="Arial" w:cs="Arial"/>
              </w:rPr>
              <w:t>6</w:t>
            </w:r>
            <w:r w:rsidR="00061A4F" w:rsidRPr="00327CA4">
              <w:rPr>
                <w:rFonts w:ascii="Arial" w:hAnsi="Arial" w:cs="Arial"/>
              </w:rPr>
              <w:t>7.</w:t>
            </w:r>
            <w:r>
              <w:rPr>
                <w:rFonts w:ascii="Arial" w:hAnsi="Arial" w:cs="Arial"/>
              </w:rPr>
              <w:t>4</w:t>
            </w:r>
            <w:r w:rsidR="00037C19" w:rsidRPr="00327CA4">
              <w:rPr>
                <w:rFonts w:ascii="Arial" w:hAnsi="Arial" w:cs="Arial"/>
              </w:rPr>
              <w:t>% (</w:t>
            </w:r>
            <w:r>
              <w:rPr>
                <w:rFonts w:ascii="Arial" w:hAnsi="Arial" w:cs="Arial"/>
              </w:rPr>
              <w:t>29</w:t>
            </w:r>
            <w:r w:rsidR="00037C19" w:rsidRPr="00327CA4">
              <w:rPr>
                <w:rFonts w:ascii="Arial" w:hAnsi="Arial" w:cs="Arial"/>
              </w:rPr>
              <w:t xml:space="preserve">) </w:t>
            </w:r>
            <w:r w:rsidR="00037C19" w:rsidRPr="00037C19">
              <w:rPr>
                <w:rFonts w:ascii="Arial" w:hAnsi="Arial" w:cs="Arial"/>
              </w:rPr>
              <w:t>of performance indicators are performing on or above target, green</w:t>
            </w:r>
            <w:r w:rsidR="00327CA4">
              <w:rPr>
                <w:rFonts w:ascii="Arial" w:hAnsi="Arial" w:cs="Arial"/>
              </w:rPr>
              <w:t xml:space="preserve"> RAG</w:t>
            </w:r>
            <w:r w:rsidR="00037C19" w:rsidRPr="00037C19">
              <w:rPr>
                <w:rFonts w:ascii="Arial" w:hAnsi="Arial" w:cs="Arial"/>
              </w:rPr>
              <w:t xml:space="preserve"> status, at the end of </w:t>
            </w:r>
            <w:r w:rsidR="000956A6">
              <w:rPr>
                <w:rFonts w:ascii="Arial" w:hAnsi="Arial" w:cs="Arial"/>
              </w:rPr>
              <w:t>Q</w:t>
            </w:r>
            <w:r w:rsidR="001044FB">
              <w:rPr>
                <w:rFonts w:ascii="Arial" w:hAnsi="Arial" w:cs="Arial"/>
              </w:rPr>
              <w:t>2</w:t>
            </w:r>
            <w:r w:rsidR="00037C19" w:rsidRPr="00037C19">
              <w:rPr>
                <w:rFonts w:ascii="Arial" w:hAnsi="Arial" w:cs="Arial"/>
              </w:rPr>
              <w:t xml:space="preserve">. Those indicators performing below target have action plans outlined with measures that will be put into place to improve performance. </w:t>
            </w:r>
            <w:r w:rsidR="00C1639F">
              <w:rPr>
                <w:rFonts w:ascii="Arial" w:hAnsi="Arial" w:cs="Arial"/>
              </w:rPr>
              <w:t>11.6</w:t>
            </w:r>
            <w:r w:rsidR="00037C19" w:rsidRPr="00327CA4">
              <w:rPr>
                <w:rFonts w:ascii="Arial" w:hAnsi="Arial" w:cs="Arial"/>
              </w:rPr>
              <w:t>% (</w:t>
            </w:r>
            <w:r w:rsidR="00C1639F">
              <w:rPr>
                <w:rFonts w:ascii="Arial" w:hAnsi="Arial" w:cs="Arial"/>
              </w:rPr>
              <w:t>5</w:t>
            </w:r>
            <w:r w:rsidR="00037C19" w:rsidRPr="00327CA4">
              <w:rPr>
                <w:rFonts w:ascii="Arial" w:hAnsi="Arial" w:cs="Arial"/>
              </w:rPr>
              <w:t xml:space="preserve">) </w:t>
            </w:r>
            <w:r w:rsidR="00037C19" w:rsidRPr="00037C19">
              <w:rPr>
                <w:rFonts w:ascii="Arial" w:hAnsi="Arial" w:cs="Arial"/>
              </w:rPr>
              <w:t>of the performance indicators have finished in the red</w:t>
            </w:r>
            <w:r w:rsidR="00327CA4">
              <w:rPr>
                <w:rFonts w:ascii="Arial" w:hAnsi="Arial" w:cs="Arial"/>
              </w:rPr>
              <w:t xml:space="preserve"> RAG</w:t>
            </w:r>
            <w:r w:rsidR="00037C19" w:rsidRPr="00037C19">
              <w:rPr>
                <w:rFonts w:ascii="Arial" w:hAnsi="Arial" w:cs="Arial"/>
              </w:rPr>
              <w:t xml:space="preserve"> status at the end of Q</w:t>
            </w:r>
            <w:r w:rsidR="001044FB">
              <w:rPr>
                <w:rFonts w:ascii="Arial" w:hAnsi="Arial" w:cs="Arial"/>
              </w:rPr>
              <w:t>2</w:t>
            </w:r>
            <w:r w:rsidR="00037C19" w:rsidRPr="00037C19">
              <w:rPr>
                <w:rFonts w:ascii="Arial" w:hAnsi="Arial" w:cs="Arial"/>
              </w:rPr>
              <w:t>.</w:t>
            </w:r>
          </w:p>
          <w:p w:rsidR="00037C19" w:rsidRPr="00037C19" w:rsidRDefault="00037C19" w:rsidP="00037C19">
            <w:pPr>
              <w:rPr>
                <w:rFonts w:ascii="Arial" w:hAnsi="Arial" w:cs="Arial"/>
              </w:rPr>
            </w:pPr>
          </w:p>
        </w:tc>
      </w:tr>
      <w:tr w:rsidR="00037C19" w:rsidTr="00016233">
        <w:trPr>
          <w:trHeight w:val="80"/>
        </w:trPr>
        <w:tc>
          <w:tcPr>
            <w:tcW w:w="709" w:type="dxa"/>
          </w:tcPr>
          <w:p w:rsidR="00037C19" w:rsidRDefault="00037C19" w:rsidP="00F27715">
            <w:pPr>
              <w:rPr>
                <w:rFonts w:ascii="Arial" w:hAnsi="Arial" w:cs="Arial"/>
              </w:rPr>
            </w:pPr>
            <w:r>
              <w:rPr>
                <w:rFonts w:ascii="Arial" w:hAnsi="Arial" w:cs="Arial"/>
              </w:rPr>
              <w:t>4.</w:t>
            </w:r>
            <w:r w:rsidR="00846EB4">
              <w:rPr>
                <w:rFonts w:ascii="Arial" w:hAnsi="Arial" w:cs="Arial"/>
              </w:rPr>
              <w:t>17</w:t>
            </w:r>
          </w:p>
        </w:tc>
        <w:tc>
          <w:tcPr>
            <w:tcW w:w="9923" w:type="dxa"/>
          </w:tcPr>
          <w:p w:rsidR="00037C19" w:rsidRDefault="00037C19" w:rsidP="00037C19">
            <w:pPr>
              <w:rPr>
                <w:rFonts w:ascii="Arial" w:hAnsi="Arial" w:cs="Arial"/>
              </w:rPr>
            </w:pPr>
            <w:r w:rsidRPr="00037C19">
              <w:rPr>
                <w:rFonts w:ascii="Arial" w:hAnsi="Arial" w:cs="Arial"/>
              </w:rPr>
              <w:t>The performance indicators in ‘red’ status and improvement measures are as follows:</w:t>
            </w:r>
          </w:p>
          <w:p w:rsidR="00037C19" w:rsidRPr="00037C19" w:rsidRDefault="00037C19" w:rsidP="00037C19">
            <w:pPr>
              <w:rPr>
                <w:rFonts w:ascii="Arial" w:hAnsi="Arial" w:cs="Arial"/>
              </w:rPr>
            </w:pPr>
          </w:p>
        </w:tc>
      </w:tr>
      <w:tr w:rsidR="00037C19" w:rsidTr="00016233">
        <w:tc>
          <w:tcPr>
            <w:tcW w:w="709" w:type="dxa"/>
          </w:tcPr>
          <w:p w:rsidR="00037C19" w:rsidRDefault="00037C19" w:rsidP="00F27715">
            <w:pPr>
              <w:rPr>
                <w:rFonts w:ascii="Arial" w:hAnsi="Arial" w:cs="Arial"/>
              </w:rPr>
            </w:pPr>
          </w:p>
        </w:tc>
        <w:tc>
          <w:tcPr>
            <w:tcW w:w="9923" w:type="dxa"/>
          </w:tcPr>
          <w:tbl>
            <w:tblPr>
              <w:tblStyle w:val="TableGrid"/>
              <w:tblW w:w="9810" w:type="dxa"/>
              <w:tblLayout w:type="fixed"/>
              <w:tblLook w:val="04A0" w:firstRow="1" w:lastRow="0" w:firstColumn="1" w:lastColumn="0" w:noHBand="0" w:noVBand="1"/>
            </w:tblPr>
            <w:tblGrid>
              <w:gridCol w:w="1192"/>
              <w:gridCol w:w="3619"/>
              <w:gridCol w:w="1012"/>
              <w:gridCol w:w="1458"/>
              <w:gridCol w:w="1459"/>
              <w:gridCol w:w="1070"/>
            </w:tblGrid>
            <w:tr w:rsidR="00016233" w:rsidRPr="00037C19" w:rsidTr="00016233">
              <w:trPr>
                <w:trHeight w:val="386"/>
              </w:trPr>
              <w:tc>
                <w:tcPr>
                  <w:tcW w:w="1192" w:type="dxa"/>
                  <w:tcBorders>
                    <w:bottom w:val="single" w:sz="4" w:space="0" w:color="auto"/>
                  </w:tcBorders>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 xml:space="preserve">Priority </w:t>
                  </w:r>
                  <w:r>
                    <w:rPr>
                      <w:rFonts w:ascii="Arial" w:hAnsi="Arial" w:cs="Arial"/>
                      <w:b/>
                    </w:rPr>
                    <w:t>B</w:t>
                  </w:r>
                </w:p>
              </w:tc>
              <w:tc>
                <w:tcPr>
                  <w:tcW w:w="3619" w:type="dxa"/>
                  <w:tcBorders>
                    <w:bottom w:val="single" w:sz="4" w:space="0" w:color="auto"/>
                  </w:tcBorders>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Performance Indicator</w:t>
                  </w:r>
                </w:p>
              </w:tc>
              <w:tc>
                <w:tcPr>
                  <w:tcW w:w="1012" w:type="dxa"/>
                  <w:tcBorders>
                    <w:bottom w:val="single" w:sz="4" w:space="0" w:color="auto"/>
                  </w:tcBorders>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Target</w:t>
                  </w:r>
                </w:p>
              </w:tc>
              <w:tc>
                <w:tcPr>
                  <w:tcW w:w="1458" w:type="dxa"/>
                  <w:tcBorders>
                    <w:bottom w:val="single" w:sz="4" w:space="0" w:color="auto"/>
                  </w:tcBorders>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Q1 2022/23</w:t>
                  </w:r>
                </w:p>
              </w:tc>
              <w:tc>
                <w:tcPr>
                  <w:tcW w:w="1459" w:type="dxa"/>
                  <w:tcBorders>
                    <w:bottom w:val="single" w:sz="4" w:space="0" w:color="auto"/>
                  </w:tcBorders>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Q</w:t>
                  </w:r>
                  <w:r>
                    <w:rPr>
                      <w:rFonts w:ascii="Arial" w:hAnsi="Arial" w:cs="Arial"/>
                      <w:b/>
                    </w:rPr>
                    <w:t>2 2022/23</w:t>
                  </w:r>
                </w:p>
              </w:tc>
              <w:tc>
                <w:tcPr>
                  <w:tcW w:w="1070" w:type="dxa"/>
                  <w:tcBorders>
                    <w:bottom w:val="single" w:sz="4" w:space="0" w:color="auto"/>
                  </w:tcBorders>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Status</w:t>
                  </w:r>
                </w:p>
              </w:tc>
            </w:tr>
            <w:tr w:rsidR="00016233" w:rsidRPr="00037C19" w:rsidTr="00016233">
              <w:trPr>
                <w:trHeight w:val="476"/>
              </w:trPr>
              <w:tc>
                <w:tcPr>
                  <w:tcW w:w="1192" w:type="dxa"/>
                  <w:tcBorders>
                    <w:top w:val="single" w:sz="4" w:space="0" w:color="auto"/>
                    <w:left w:val="single" w:sz="4" w:space="0" w:color="auto"/>
                    <w:bottom w:val="single" w:sz="4" w:space="0" w:color="auto"/>
                    <w:right w:val="single" w:sz="4" w:space="0" w:color="auto"/>
                  </w:tcBorders>
                </w:tcPr>
                <w:p w:rsidR="00016233" w:rsidRPr="00037C19" w:rsidRDefault="00016233" w:rsidP="00016233">
                  <w:pPr>
                    <w:spacing w:before="40" w:after="40" w:line="276" w:lineRule="auto"/>
                    <w:rPr>
                      <w:rFonts w:ascii="Arial" w:hAnsi="Arial" w:cs="Arial"/>
                    </w:rPr>
                  </w:pPr>
                  <w:r>
                    <w:rPr>
                      <w:rFonts w:ascii="Arial" w:hAnsi="Arial" w:cs="Arial"/>
                    </w:rPr>
                    <w:t>5</w:t>
                  </w:r>
                </w:p>
              </w:tc>
              <w:tc>
                <w:tcPr>
                  <w:tcW w:w="3619" w:type="dxa"/>
                  <w:tcBorders>
                    <w:top w:val="single" w:sz="4" w:space="0" w:color="auto"/>
                    <w:left w:val="single" w:sz="4" w:space="0" w:color="auto"/>
                    <w:bottom w:val="single" w:sz="4" w:space="0" w:color="auto"/>
                    <w:right w:val="single" w:sz="4" w:space="0" w:color="auto"/>
                  </w:tcBorders>
                  <w:vAlign w:val="bottom"/>
                </w:tcPr>
                <w:p w:rsidR="00016233" w:rsidRPr="00037C19" w:rsidRDefault="00016233" w:rsidP="00016233">
                  <w:pPr>
                    <w:spacing w:before="40" w:after="40" w:line="276" w:lineRule="auto"/>
                    <w:jc w:val="both"/>
                    <w:rPr>
                      <w:rFonts w:ascii="Arial" w:hAnsi="Arial" w:cs="Arial"/>
                    </w:rPr>
                  </w:pPr>
                  <w:r>
                    <w:rPr>
                      <w:rFonts w:ascii="Arial" w:hAnsi="Arial" w:cs="Arial"/>
                    </w:rPr>
                    <w:t xml:space="preserve">Percentage of the total tonnage of household waste which has been recycled and composted. </w:t>
                  </w:r>
                </w:p>
              </w:tc>
              <w:tc>
                <w:tcPr>
                  <w:tcW w:w="1012" w:type="dxa"/>
                  <w:tcBorders>
                    <w:top w:val="single" w:sz="4" w:space="0" w:color="auto"/>
                    <w:left w:val="single" w:sz="4" w:space="0" w:color="auto"/>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38%</w:t>
                  </w:r>
                </w:p>
              </w:tc>
              <w:tc>
                <w:tcPr>
                  <w:tcW w:w="1458" w:type="dxa"/>
                  <w:tcBorders>
                    <w:top w:val="single" w:sz="4" w:space="0" w:color="auto"/>
                    <w:left w:val="single" w:sz="4" w:space="0" w:color="auto"/>
                    <w:bottom w:val="single" w:sz="4" w:space="0" w:color="auto"/>
                    <w:right w:val="single" w:sz="4" w:space="0" w:color="auto"/>
                  </w:tcBorders>
                  <w:vAlign w:val="center"/>
                </w:tcPr>
                <w:p w:rsidR="00016233" w:rsidRPr="00037C19" w:rsidRDefault="00016233" w:rsidP="00C1639F">
                  <w:pPr>
                    <w:spacing w:before="40" w:after="40" w:line="276" w:lineRule="auto"/>
                    <w:jc w:val="center"/>
                    <w:rPr>
                      <w:rFonts w:ascii="Arial" w:hAnsi="Arial" w:cs="Arial"/>
                    </w:rPr>
                  </w:pPr>
                  <w:r>
                    <w:rPr>
                      <w:rFonts w:ascii="Arial" w:hAnsi="Arial" w:cs="Arial"/>
                    </w:rPr>
                    <w:t>35.35%</w:t>
                  </w:r>
                </w:p>
              </w:tc>
              <w:tc>
                <w:tcPr>
                  <w:tcW w:w="1459" w:type="dxa"/>
                  <w:tcBorders>
                    <w:top w:val="single" w:sz="4" w:space="0" w:color="auto"/>
                    <w:left w:val="single" w:sz="4" w:space="0" w:color="auto"/>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eastAsiaTheme="minorHAnsi" w:hAnsi="Arial" w:cs="Arial"/>
                      <w:lang w:val="en-US" w:eastAsia="en-US"/>
                    </w:rPr>
                    <w:t>32.8%</w:t>
                  </w:r>
                </w:p>
              </w:tc>
              <w:tc>
                <w:tcPr>
                  <w:tcW w:w="1070" w:type="dxa"/>
                  <w:tcBorders>
                    <w:top w:val="single" w:sz="4" w:space="0" w:color="auto"/>
                    <w:left w:val="single" w:sz="4" w:space="0" w:color="auto"/>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b/>
                    </w:rPr>
                  </w:pPr>
                  <w:r w:rsidRPr="00545A26">
                    <w:rPr>
                      <w:rFonts w:ascii="Arial" w:hAnsi="Arial" w:cs="Arial"/>
                      <w:b/>
                      <w:color w:val="FF0000"/>
                    </w:rPr>
                    <w:t>RED</w:t>
                  </w:r>
                </w:p>
              </w:tc>
            </w:tr>
          </w:tbl>
          <w:p w:rsidR="00327CA4" w:rsidRDefault="00327CA4" w:rsidP="00BC0606">
            <w:pPr>
              <w:spacing w:line="276" w:lineRule="auto"/>
              <w:jc w:val="both"/>
              <w:rPr>
                <w:rFonts w:ascii="Arial" w:hAnsi="Arial" w:cs="Arial"/>
              </w:rPr>
            </w:pPr>
          </w:p>
          <w:p w:rsidR="00C1639F" w:rsidRDefault="002B4AFB" w:rsidP="00016233">
            <w:pPr>
              <w:spacing w:line="276" w:lineRule="auto"/>
              <w:jc w:val="both"/>
              <w:rPr>
                <w:rFonts w:ascii="Arial" w:hAnsi="Arial" w:cs="Arial"/>
              </w:rPr>
            </w:pPr>
            <w:r w:rsidRPr="002B4AFB">
              <w:rPr>
                <w:rFonts w:ascii="Arial" w:hAnsi="Arial" w:cs="Arial"/>
              </w:rPr>
              <w:t>The data above needs verifying by Lancashire County Council.  We are aware of issues at the material recovery facility in fining companies to take recycled waste which has led to a higher than expected amount going to landfill.</w:t>
            </w:r>
          </w:p>
          <w:p w:rsidR="00C1639F" w:rsidRDefault="00C1639F" w:rsidP="00016233">
            <w:pPr>
              <w:spacing w:line="276" w:lineRule="auto"/>
              <w:jc w:val="both"/>
              <w:rPr>
                <w:rFonts w:ascii="Arial" w:hAnsi="Arial" w:cs="Arial"/>
              </w:rPr>
            </w:pPr>
          </w:p>
          <w:p w:rsidR="00016233" w:rsidRPr="00037C19" w:rsidRDefault="00016233" w:rsidP="00BC0606">
            <w:pPr>
              <w:spacing w:line="276" w:lineRule="auto"/>
              <w:jc w:val="both"/>
              <w:rPr>
                <w:rFonts w:ascii="Arial" w:hAnsi="Arial" w:cs="Arial"/>
              </w:rPr>
            </w:pPr>
          </w:p>
        </w:tc>
      </w:tr>
      <w:tr w:rsidR="00037C19" w:rsidTr="00016233">
        <w:tc>
          <w:tcPr>
            <w:tcW w:w="709" w:type="dxa"/>
          </w:tcPr>
          <w:p w:rsidR="00037C19" w:rsidRDefault="00037C19" w:rsidP="00F27715">
            <w:pPr>
              <w:rPr>
                <w:rFonts w:ascii="Arial" w:hAnsi="Arial" w:cs="Arial"/>
              </w:rPr>
            </w:pPr>
          </w:p>
        </w:tc>
        <w:tc>
          <w:tcPr>
            <w:tcW w:w="9923" w:type="dxa"/>
          </w:tcPr>
          <w:tbl>
            <w:tblPr>
              <w:tblStyle w:val="TableGrid"/>
              <w:tblW w:w="9725" w:type="dxa"/>
              <w:tblLayout w:type="fixed"/>
              <w:tblLook w:val="04A0" w:firstRow="1" w:lastRow="0" w:firstColumn="1" w:lastColumn="0" w:noHBand="0" w:noVBand="1"/>
            </w:tblPr>
            <w:tblGrid>
              <w:gridCol w:w="1194"/>
              <w:gridCol w:w="3624"/>
              <w:gridCol w:w="1014"/>
              <w:gridCol w:w="1460"/>
              <w:gridCol w:w="1461"/>
              <w:gridCol w:w="972"/>
            </w:tblGrid>
            <w:tr w:rsidR="00016233" w:rsidRPr="00037C19" w:rsidTr="00F11AC3">
              <w:trPr>
                <w:trHeight w:val="394"/>
              </w:trPr>
              <w:tc>
                <w:tcPr>
                  <w:tcW w:w="1194"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 xml:space="preserve">Priority </w:t>
                  </w:r>
                  <w:r>
                    <w:rPr>
                      <w:rFonts w:ascii="Arial" w:hAnsi="Arial" w:cs="Arial"/>
                      <w:b/>
                    </w:rPr>
                    <w:t>B</w:t>
                  </w:r>
                </w:p>
              </w:tc>
              <w:tc>
                <w:tcPr>
                  <w:tcW w:w="3624"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Performance Indicator</w:t>
                  </w:r>
                </w:p>
              </w:tc>
              <w:tc>
                <w:tcPr>
                  <w:tcW w:w="1014"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Target</w:t>
                  </w:r>
                </w:p>
              </w:tc>
              <w:tc>
                <w:tcPr>
                  <w:tcW w:w="1460" w:type="dxa"/>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Q1 2022/23</w:t>
                  </w:r>
                </w:p>
              </w:tc>
              <w:tc>
                <w:tcPr>
                  <w:tcW w:w="1461"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Q</w:t>
                  </w:r>
                  <w:r>
                    <w:rPr>
                      <w:rFonts w:ascii="Arial" w:hAnsi="Arial" w:cs="Arial"/>
                      <w:b/>
                    </w:rPr>
                    <w:t>2 2022/23</w:t>
                  </w:r>
                </w:p>
              </w:tc>
              <w:tc>
                <w:tcPr>
                  <w:tcW w:w="972"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Status</w:t>
                  </w:r>
                </w:p>
              </w:tc>
            </w:tr>
            <w:tr w:rsidR="00016233" w:rsidRPr="00037C19" w:rsidTr="00F11AC3">
              <w:trPr>
                <w:trHeight w:val="485"/>
              </w:trPr>
              <w:tc>
                <w:tcPr>
                  <w:tcW w:w="1194" w:type="dxa"/>
                  <w:tcBorders>
                    <w:top w:val="nil"/>
                    <w:left w:val="single" w:sz="8" w:space="0" w:color="auto"/>
                    <w:bottom w:val="single" w:sz="8" w:space="0" w:color="auto"/>
                    <w:right w:val="single" w:sz="8" w:space="0" w:color="auto"/>
                  </w:tcBorders>
                </w:tcPr>
                <w:p w:rsidR="00016233" w:rsidRPr="00037C19" w:rsidRDefault="00016233" w:rsidP="00016233">
                  <w:pPr>
                    <w:spacing w:before="40" w:after="40" w:line="276" w:lineRule="auto"/>
                    <w:rPr>
                      <w:rFonts w:ascii="Arial" w:hAnsi="Arial" w:cs="Arial"/>
                    </w:rPr>
                  </w:pPr>
                  <w:r>
                    <w:rPr>
                      <w:rFonts w:ascii="Arial" w:hAnsi="Arial" w:cs="Arial"/>
                    </w:rPr>
                    <w:t>7</w:t>
                  </w:r>
                </w:p>
              </w:tc>
              <w:tc>
                <w:tcPr>
                  <w:tcW w:w="3624" w:type="dxa"/>
                  <w:tcBorders>
                    <w:top w:val="nil"/>
                    <w:left w:val="nil"/>
                    <w:bottom w:val="single" w:sz="8" w:space="0" w:color="auto"/>
                    <w:right w:val="single" w:sz="8" w:space="0" w:color="auto"/>
                  </w:tcBorders>
                  <w:vAlign w:val="bottom"/>
                </w:tcPr>
                <w:p w:rsidR="00016233" w:rsidRPr="00037C19" w:rsidRDefault="00016233" w:rsidP="00016233">
                  <w:pPr>
                    <w:spacing w:before="40" w:after="40" w:line="276" w:lineRule="auto"/>
                    <w:rPr>
                      <w:rFonts w:ascii="Arial" w:hAnsi="Arial" w:cs="Arial"/>
                    </w:rPr>
                  </w:pPr>
                  <w:r w:rsidRPr="003A3559">
                    <w:rPr>
                      <w:rFonts w:ascii="Arial" w:eastAsiaTheme="minorHAnsi" w:hAnsi="Arial" w:cs="Arial"/>
                      <w:lang w:val="en-US" w:eastAsia="en-US"/>
                    </w:rPr>
                    <w:t>Number of collections missed per 1,000 collections of commercial waste</w:t>
                  </w:r>
                  <w:r>
                    <w:rPr>
                      <w:rFonts w:ascii="Arial" w:eastAsiaTheme="minorHAnsi" w:hAnsi="Arial" w:cs="Arial"/>
                      <w:lang w:val="en-US" w:eastAsia="en-US"/>
                    </w:rPr>
                    <w:t>.</w:t>
                  </w:r>
                </w:p>
              </w:tc>
              <w:tc>
                <w:tcPr>
                  <w:tcW w:w="1014"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5</w:t>
                  </w:r>
                </w:p>
              </w:tc>
              <w:tc>
                <w:tcPr>
                  <w:tcW w:w="1460"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5</w:t>
                  </w:r>
                </w:p>
              </w:tc>
              <w:tc>
                <w:tcPr>
                  <w:tcW w:w="1461"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9.73</w:t>
                  </w:r>
                </w:p>
              </w:tc>
              <w:tc>
                <w:tcPr>
                  <w:tcW w:w="972" w:type="dxa"/>
                  <w:tcBorders>
                    <w:top w:val="nil"/>
                    <w:left w:val="nil"/>
                    <w:bottom w:val="single" w:sz="8" w:space="0" w:color="auto"/>
                    <w:right w:val="single" w:sz="8" w:space="0" w:color="auto"/>
                  </w:tcBorders>
                  <w:vAlign w:val="center"/>
                </w:tcPr>
                <w:p w:rsidR="00016233" w:rsidRPr="00037C19" w:rsidRDefault="00016233" w:rsidP="00016233">
                  <w:pPr>
                    <w:spacing w:before="40" w:after="40" w:line="276" w:lineRule="auto"/>
                    <w:jc w:val="center"/>
                    <w:rPr>
                      <w:rFonts w:ascii="Arial" w:hAnsi="Arial" w:cs="Arial"/>
                      <w:b/>
                    </w:rPr>
                  </w:pPr>
                  <w:r w:rsidRPr="00545A26">
                    <w:rPr>
                      <w:rFonts w:ascii="Arial" w:hAnsi="Arial" w:cs="Arial"/>
                      <w:b/>
                      <w:color w:val="FF0000"/>
                    </w:rPr>
                    <w:t>RED</w:t>
                  </w:r>
                </w:p>
              </w:tc>
            </w:tr>
          </w:tbl>
          <w:p w:rsidR="00037C19" w:rsidRDefault="00037C19" w:rsidP="00D94039">
            <w:pPr>
              <w:spacing w:before="40" w:after="40" w:line="276" w:lineRule="auto"/>
              <w:contextualSpacing/>
              <w:rPr>
                <w:rFonts w:ascii="Arial" w:hAnsi="Arial" w:cs="Arial"/>
              </w:rPr>
            </w:pPr>
          </w:p>
          <w:p w:rsidR="00016233" w:rsidRDefault="00016233" w:rsidP="00D94039">
            <w:pPr>
              <w:spacing w:before="40" w:after="40" w:line="276" w:lineRule="auto"/>
              <w:contextualSpacing/>
              <w:rPr>
                <w:rFonts w:ascii="Arial" w:hAnsi="Arial" w:cs="Arial"/>
              </w:rPr>
            </w:pPr>
            <w:r w:rsidRPr="00016233">
              <w:rPr>
                <w:rFonts w:ascii="Arial" w:hAnsi="Arial" w:cs="Arial"/>
              </w:rPr>
              <w:t>Further analysis of the data has shown that the majority of the missed bins were related to inconsiderat</w:t>
            </w:r>
            <w:r w:rsidR="00C1639F">
              <w:rPr>
                <w:rFonts w:ascii="Arial" w:hAnsi="Arial" w:cs="Arial"/>
              </w:rPr>
              <w:t>e parking, which is beyond the c</w:t>
            </w:r>
            <w:r w:rsidRPr="00016233">
              <w:rPr>
                <w:rFonts w:ascii="Arial" w:hAnsi="Arial" w:cs="Arial"/>
              </w:rPr>
              <w:t xml:space="preserve">ouncil’s control.   </w:t>
            </w:r>
          </w:p>
          <w:p w:rsidR="00016233" w:rsidRPr="00037C19" w:rsidRDefault="00016233" w:rsidP="00D94039">
            <w:pPr>
              <w:spacing w:before="40" w:after="40" w:line="276" w:lineRule="auto"/>
              <w:contextualSpacing/>
              <w:rPr>
                <w:rFonts w:ascii="Arial" w:hAnsi="Arial" w:cs="Arial"/>
              </w:rPr>
            </w:pPr>
          </w:p>
        </w:tc>
      </w:tr>
      <w:tr w:rsidR="00D94039" w:rsidTr="00016233">
        <w:trPr>
          <w:trHeight w:val="1265"/>
        </w:trPr>
        <w:tc>
          <w:tcPr>
            <w:tcW w:w="709" w:type="dxa"/>
          </w:tcPr>
          <w:p w:rsidR="00D94039" w:rsidRDefault="00D94039" w:rsidP="00F27715">
            <w:pPr>
              <w:rPr>
                <w:rFonts w:ascii="Arial" w:hAnsi="Arial" w:cs="Arial"/>
              </w:rPr>
            </w:pPr>
          </w:p>
        </w:tc>
        <w:tc>
          <w:tcPr>
            <w:tcW w:w="9923" w:type="dxa"/>
          </w:tcPr>
          <w:tbl>
            <w:tblPr>
              <w:tblStyle w:val="TableGrid"/>
              <w:tblW w:w="9760" w:type="dxa"/>
              <w:tblLayout w:type="fixed"/>
              <w:tblLook w:val="04A0" w:firstRow="1" w:lastRow="0" w:firstColumn="1" w:lastColumn="0" w:noHBand="0" w:noVBand="1"/>
            </w:tblPr>
            <w:tblGrid>
              <w:gridCol w:w="1198"/>
              <w:gridCol w:w="3637"/>
              <w:gridCol w:w="1018"/>
              <w:gridCol w:w="1465"/>
              <w:gridCol w:w="1466"/>
              <w:gridCol w:w="976"/>
            </w:tblGrid>
            <w:tr w:rsidR="00016233" w:rsidRPr="00037C19" w:rsidTr="00F11AC3">
              <w:trPr>
                <w:trHeight w:val="412"/>
              </w:trPr>
              <w:tc>
                <w:tcPr>
                  <w:tcW w:w="1198"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 xml:space="preserve">Priority </w:t>
                  </w:r>
                  <w:r>
                    <w:rPr>
                      <w:rFonts w:ascii="Arial" w:hAnsi="Arial" w:cs="Arial"/>
                      <w:b/>
                    </w:rPr>
                    <w:t>B</w:t>
                  </w:r>
                </w:p>
              </w:tc>
              <w:tc>
                <w:tcPr>
                  <w:tcW w:w="3637"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Performance Indicator</w:t>
                  </w:r>
                </w:p>
              </w:tc>
              <w:tc>
                <w:tcPr>
                  <w:tcW w:w="1018"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Target</w:t>
                  </w:r>
                </w:p>
              </w:tc>
              <w:tc>
                <w:tcPr>
                  <w:tcW w:w="1465" w:type="dxa"/>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Q1 2022/23</w:t>
                  </w:r>
                </w:p>
              </w:tc>
              <w:tc>
                <w:tcPr>
                  <w:tcW w:w="1466"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Q</w:t>
                  </w:r>
                  <w:r>
                    <w:rPr>
                      <w:rFonts w:ascii="Arial" w:hAnsi="Arial" w:cs="Arial"/>
                      <w:b/>
                    </w:rPr>
                    <w:t>2 2022/23</w:t>
                  </w:r>
                </w:p>
              </w:tc>
              <w:tc>
                <w:tcPr>
                  <w:tcW w:w="976"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Status</w:t>
                  </w:r>
                </w:p>
              </w:tc>
            </w:tr>
            <w:tr w:rsidR="00016233" w:rsidRPr="00037C19" w:rsidTr="00F11AC3">
              <w:trPr>
                <w:trHeight w:val="508"/>
              </w:trPr>
              <w:tc>
                <w:tcPr>
                  <w:tcW w:w="1198" w:type="dxa"/>
                  <w:tcBorders>
                    <w:top w:val="nil"/>
                    <w:left w:val="single" w:sz="8" w:space="0" w:color="auto"/>
                    <w:bottom w:val="single" w:sz="8" w:space="0" w:color="auto"/>
                    <w:right w:val="single" w:sz="8" w:space="0" w:color="auto"/>
                  </w:tcBorders>
                </w:tcPr>
                <w:p w:rsidR="00016233" w:rsidRPr="00037C19" w:rsidRDefault="00016233" w:rsidP="00016233">
                  <w:pPr>
                    <w:spacing w:before="40" w:after="40" w:line="276" w:lineRule="auto"/>
                    <w:rPr>
                      <w:rFonts w:ascii="Arial" w:hAnsi="Arial" w:cs="Arial"/>
                    </w:rPr>
                  </w:pPr>
                  <w:r>
                    <w:rPr>
                      <w:rFonts w:ascii="Arial" w:hAnsi="Arial" w:cs="Arial"/>
                    </w:rPr>
                    <w:t>8</w:t>
                  </w:r>
                </w:p>
              </w:tc>
              <w:tc>
                <w:tcPr>
                  <w:tcW w:w="3637" w:type="dxa"/>
                  <w:tcBorders>
                    <w:top w:val="nil"/>
                    <w:left w:val="nil"/>
                    <w:bottom w:val="single" w:sz="8" w:space="0" w:color="auto"/>
                    <w:right w:val="single" w:sz="8" w:space="0" w:color="auto"/>
                  </w:tcBorders>
                  <w:vAlign w:val="bottom"/>
                </w:tcPr>
                <w:p w:rsidR="00016233" w:rsidRPr="00037C19" w:rsidRDefault="00016233" w:rsidP="00016233">
                  <w:pPr>
                    <w:spacing w:before="40" w:after="40" w:line="276" w:lineRule="auto"/>
                    <w:rPr>
                      <w:rFonts w:ascii="Arial" w:hAnsi="Arial" w:cs="Arial"/>
                    </w:rPr>
                  </w:pPr>
                  <w:r w:rsidRPr="005776E6">
                    <w:rPr>
                      <w:rFonts w:ascii="Arial" w:eastAsiaTheme="minorHAnsi" w:hAnsi="Arial" w:cs="Arial"/>
                      <w:lang w:val="en-US" w:eastAsia="en-US"/>
                    </w:rPr>
                    <w:t>Subscribers to the garden waste service</w:t>
                  </w:r>
                  <w:r>
                    <w:rPr>
                      <w:rFonts w:ascii="Arial" w:eastAsiaTheme="minorHAnsi" w:hAnsi="Arial" w:cs="Arial"/>
                      <w:lang w:val="en-US" w:eastAsia="en-US"/>
                    </w:rPr>
                    <w:t xml:space="preserve"> – per annum, reported in Q3.</w:t>
                  </w:r>
                </w:p>
              </w:tc>
              <w:tc>
                <w:tcPr>
                  <w:tcW w:w="1018"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7700</w:t>
                  </w:r>
                </w:p>
              </w:tc>
              <w:tc>
                <w:tcPr>
                  <w:tcW w:w="1465"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w:t>
                  </w:r>
                </w:p>
              </w:tc>
              <w:tc>
                <w:tcPr>
                  <w:tcW w:w="1466"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7240</w:t>
                  </w:r>
                </w:p>
              </w:tc>
              <w:tc>
                <w:tcPr>
                  <w:tcW w:w="976" w:type="dxa"/>
                  <w:tcBorders>
                    <w:top w:val="nil"/>
                    <w:left w:val="nil"/>
                    <w:bottom w:val="single" w:sz="8" w:space="0" w:color="auto"/>
                    <w:right w:val="single" w:sz="8" w:space="0" w:color="auto"/>
                  </w:tcBorders>
                  <w:vAlign w:val="center"/>
                </w:tcPr>
                <w:p w:rsidR="00016233" w:rsidRPr="00037C19" w:rsidRDefault="00016233" w:rsidP="00016233">
                  <w:pPr>
                    <w:spacing w:before="40" w:after="40" w:line="276" w:lineRule="auto"/>
                    <w:jc w:val="center"/>
                    <w:rPr>
                      <w:rFonts w:ascii="Arial" w:hAnsi="Arial" w:cs="Arial"/>
                      <w:b/>
                    </w:rPr>
                  </w:pPr>
                  <w:r w:rsidRPr="00545A26">
                    <w:rPr>
                      <w:rFonts w:ascii="Arial" w:hAnsi="Arial" w:cs="Arial"/>
                      <w:b/>
                      <w:color w:val="FF0000"/>
                    </w:rPr>
                    <w:t>RED</w:t>
                  </w:r>
                </w:p>
              </w:tc>
            </w:tr>
          </w:tbl>
          <w:p w:rsidR="00545A26" w:rsidRDefault="00545A26" w:rsidP="00061A4F">
            <w:pPr>
              <w:spacing w:before="40" w:after="40" w:line="276" w:lineRule="auto"/>
              <w:contextualSpacing/>
              <w:jc w:val="both"/>
              <w:rPr>
                <w:rFonts w:ascii="Arial" w:hAnsi="Arial" w:cs="Arial"/>
              </w:rPr>
            </w:pPr>
          </w:p>
          <w:p w:rsidR="00016233" w:rsidRDefault="00016233" w:rsidP="00061A4F">
            <w:pPr>
              <w:spacing w:before="40" w:after="40" w:line="276" w:lineRule="auto"/>
              <w:contextualSpacing/>
              <w:jc w:val="both"/>
              <w:rPr>
                <w:rFonts w:ascii="Arial" w:hAnsi="Arial" w:cs="Arial"/>
              </w:rPr>
            </w:pPr>
            <w:r w:rsidRPr="00016233">
              <w:rPr>
                <w:rFonts w:ascii="Arial" w:hAnsi="Arial" w:cs="Arial"/>
              </w:rPr>
              <w:t xml:space="preserve">The number of </w:t>
            </w:r>
            <w:r w:rsidR="00C1639F">
              <w:rPr>
                <w:rFonts w:ascii="Arial" w:hAnsi="Arial" w:cs="Arial"/>
              </w:rPr>
              <w:t xml:space="preserve">garden waste </w:t>
            </w:r>
            <w:r w:rsidRPr="00016233">
              <w:rPr>
                <w:rFonts w:ascii="Arial" w:hAnsi="Arial" w:cs="Arial"/>
              </w:rPr>
              <w:t>subscribers</w:t>
            </w:r>
            <w:r w:rsidR="00C1639F">
              <w:rPr>
                <w:rFonts w:ascii="Arial" w:hAnsi="Arial" w:cs="Arial"/>
              </w:rPr>
              <w:t xml:space="preserve"> will be finalised within Q3 however, the projections show that the target may not be met. This is expected due to the</w:t>
            </w:r>
            <w:r w:rsidRPr="00016233">
              <w:rPr>
                <w:rFonts w:ascii="Arial" w:hAnsi="Arial" w:cs="Arial"/>
              </w:rPr>
              <w:t xml:space="preserve"> cost of living crisis</w:t>
            </w:r>
            <w:r w:rsidR="00C1639F">
              <w:rPr>
                <w:rFonts w:ascii="Arial" w:hAnsi="Arial" w:cs="Arial"/>
              </w:rPr>
              <w:t xml:space="preserve">, the council has received lower than expected sign ups from May onwards. Furthermore, </w:t>
            </w:r>
            <w:r w:rsidRPr="00016233">
              <w:rPr>
                <w:rFonts w:ascii="Arial" w:hAnsi="Arial" w:cs="Arial"/>
              </w:rPr>
              <w:t>the two previous year’s figures could have been inflated due to Covid</w:t>
            </w:r>
            <w:r w:rsidR="00C1639F">
              <w:rPr>
                <w:rFonts w:ascii="Arial" w:hAnsi="Arial" w:cs="Arial"/>
              </w:rPr>
              <w:t>-19</w:t>
            </w:r>
            <w:r w:rsidRPr="00016233">
              <w:rPr>
                <w:rFonts w:ascii="Arial" w:hAnsi="Arial" w:cs="Arial"/>
              </w:rPr>
              <w:t xml:space="preserve"> as more people w</w:t>
            </w:r>
            <w:r w:rsidR="00C1639F">
              <w:rPr>
                <w:rFonts w:ascii="Arial" w:hAnsi="Arial" w:cs="Arial"/>
              </w:rPr>
              <w:t>ere</w:t>
            </w:r>
            <w:r w:rsidRPr="00016233">
              <w:rPr>
                <w:rFonts w:ascii="Arial" w:hAnsi="Arial" w:cs="Arial"/>
              </w:rPr>
              <w:t xml:space="preserve"> working from home/not working and had more time to spend in their gardens.  </w:t>
            </w:r>
          </w:p>
          <w:p w:rsidR="00016233" w:rsidRPr="00061A4F" w:rsidRDefault="00016233" w:rsidP="00061A4F">
            <w:pPr>
              <w:spacing w:before="40" w:after="40" w:line="276" w:lineRule="auto"/>
              <w:contextualSpacing/>
              <w:jc w:val="both"/>
              <w:rPr>
                <w:rFonts w:ascii="Arial" w:hAnsi="Arial" w:cs="Arial"/>
              </w:rPr>
            </w:pPr>
          </w:p>
        </w:tc>
      </w:tr>
      <w:tr w:rsidR="00D94039" w:rsidTr="00016233">
        <w:tc>
          <w:tcPr>
            <w:tcW w:w="709" w:type="dxa"/>
          </w:tcPr>
          <w:p w:rsidR="00D94039" w:rsidRDefault="00D94039" w:rsidP="00F27715">
            <w:pPr>
              <w:rPr>
                <w:rFonts w:ascii="Arial" w:hAnsi="Arial" w:cs="Arial"/>
              </w:rPr>
            </w:pPr>
          </w:p>
        </w:tc>
        <w:tc>
          <w:tcPr>
            <w:tcW w:w="9923" w:type="dxa"/>
          </w:tcPr>
          <w:tbl>
            <w:tblPr>
              <w:tblStyle w:val="TableGrid"/>
              <w:tblW w:w="9725" w:type="dxa"/>
              <w:tblLayout w:type="fixed"/>
              <w:tblLook w:val="04A0" w:firstRow="1" w:lastRow="0" w:firstColumn="1" w:lastColumn="0" w:noHBand="0" w:noVBand="1"/>
            </w:tblPr>
            <w:tblGrid>
              <w:gridCol w:w="1194"/>
              <w:gridCol w:w="3624"/>
              <w:gridCol w:w="1014"/>
              <w:gridCol w:w="1460"/>
              <w:gridCol w:w="1461"/>
              <w:gridCol w:w="972"/>
            </w:tblGrid>
            <w:tr w:rsidR="00016233" w:rsidRPr="00037C19" w:rsidTr="00F11AC3">
              <w:trPr>
                <w:trHeight w:val="409"/>
              </w:trPr>
              <w:tc>
                <w:tcPr>
                  <w:tcW w:w="1194"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 xml:space="preserve">Priority </w:t>
                  </w:r>
                  <w:r>
                    <w:rPr>
                      <w:rFonts w:ascii="Arial" w:hAnsi="Arial" w:cs="Arial"/>
                      <w:b/>
                    </w:rPr>
                    <w:t>C</w:t>
                  </w:r>
                </w:p>
              </w:tc>
              <w:tc>
                <w:tcPr>
                  <w:tcW w:w="3624"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Performance Indicator</w:t>
                  </w:r>
                </w:p>
              </w:tc>
              <w:tc>
                <w:tcPr>
                  <w:tcW w:w="1014"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Target</w:t>
                  </w:r>
                </w:p>
              </w:tc>
              <w:tc>
                <w:tcPr>
                  <w:tcW w:w="1460" w:type="dxa"/>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 xml:space="preserve">Q1 2022/23 </w:t>
                  </w:r>
                </w:p>
              </w:tc>
              <w:tc>
                <w:tcPr>
                  <w:tcW w:w="1461"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Q</w:t>
                  </w:r>
                  <w:r>
                    <w:rPr>
                      <w:rFonts w:ascii="Arial" w:hAnsi="Arial" w:cs="Arial"/>
                      <w:b/>
                    </w:rPr>
                    <w:t>2 2022/23</w:t>
                  </w:r>
                </w:p>
              </w:tc>
              <w:tc>
                <w:tcPr>
                  <w:tcW w:w="972"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Status</w:t>
                  </w:r>
                </w:p>
              </w:tc>
            </w:tr>
            <w:tr w:rsidR="00016233" w:rsidRPr="00037C19" w:rsidTr="00F11AC3">
              <w:trPr>
                <w:trHeight w:val="503"/>
              </w:trPr>
              <w:tc>
                <w:tcPr>
                  <w:tcW w:w="1194" w:type="dxa"/>
                  <w:tcBorders>
                    <w:top w:val="nil"/>
                    <w:left w:val="single" w:sz="8" w:space="0" w:color="auto"/>
                    <w:bottom w:val="single" w:sz="8" w:space="0" w:color="auto"/>
                    <w:right w:val="single" w:sz="8" w:space="0" w:color="auto"/>
                  </w:tcBorders>
                </w:tcPr>
                <w:p w:rsidR="00016233" w:rsidRPr="00037C19" w:rsidRDefault="00016233" w:rsidP="00016233">
                  <w:pPr>
                    <w:spacing w:before="40" w:after="40" w:line="276" w:lineRule="auto"/>
                    <w:rPr>
                      <w:rFonts w:ascii="Arial" w:hAnsi="Arial" w:cs="Arial"/>
                    </w:rPr>
                  </w:pPr>
                  <w:r>
                    <w:rPr>
                      <w:rFonts w:ascii="Arial" w:hAnsi="Arial" w:cs="Arial"/>
                    </w:rPr>
                    <w:t>4</w:t>
                  </w:r>
                </w:p>
              </w:tc>
              <w:tc>
                <w:tcPr>
                  <w:tcW w:w="3624" w:type="dxa"/>
                  <w:tcBorders>
                    <w:top w:val="nil"/>
                    <w:left w:val="nil"/>
                    <w:bottom w:val="single" w:sz="8" w:space="0" w:color="auto"/>
                    <w:right w:val="single" w:sz="8" w:space="0" w:color="auto"/>
                  </w:tcBorders>
                  <w:vAlign w:val="bottom"/>
                </w:tcPr>
                <w:p w:rsidR="00016233" w:rsidRPr="00037C19" w:rsidRDefault="00016233" w:rsidP="00016233">
                  <w:pPr>
                    <w:spacing w:before="40" w:after="40" w:line="276" w:lineRule="auto"/>
                    <w:rPr>
                      <w:rFonts w:ascii="Arial" w:hAnsi="Arial" w:cs="Arial"/>
                    </w:rPr>
                  </w:pPr>
                  <w:r w:rsidRPr="00C650C5">
                    <w:rPr>
                      <w:rFonts w:ascii="Arial" w:eastAsiaTheme="minorHAnsi" w:hAnsi="Arial" w:cs="Arial"/>
                      <w:lang w:val="en-US" w:eastAsia="en-US"/>
                    </w:rPr>
                    <w:t>Number of households in T</w:t>
                  </w:r>
                  <w:r>
                    <w:rPr>
                      <w:rFonts w:ascii="Arial" w:eastAsiaTheme="minorHAnsi" w:hAnsi="Arial" w:cs="Arial"/>
                      <w:lang w:val="en-US" w:eastAsia="en-US"/>
                    </w:rPr>
                    <w:t>emporary Homeless Accommodation.</w:t>
                  </w:r>
                </w:p>
              </w:tc>
              <w:tc>
                <w:tcPr>
                  <w:tcW w:w="1014"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12</w:t>
                  </w:r>
                </w:p>
              </w:tc>
              <w:tc>
                <w:tcPr>
                  <w:tcW w:w="1460"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16</w:t>
                  </w:r>
                </w:p>
              </w:tc>
              <w:tc>
                <w:tcPr>
                  <w:tcW w:w="1461"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17</w:t>
                  </w:r>
                </w:p>
              </w:tc>
              <w:tc>
                <w:tcPr>
                  <w:tcW w:w="972" w:type="dxa"/>
                  <w:tcBorders>
                    <w:top w:val="nil"/>
                    <w:left w:val="nil"/>
                    <w:bottom w:val="single" w:sz="8" w:space="0" w:color="auto"/>
                    <w:right w:val="single" w:sz="8" w:space="0" w:color="auto"/>
                  </w:tcBorders>
                  <w:vAlign w:val="center"/>
                </w:tcPr>
                <w:p w:rsidR="00016233" w:rsidRPr="00037C19" w:rsidRDefault="00016233" w:rsidP="00016233">
                  <w:pPr>
                    <w:spacing w:before="40" w:after="40" w:line="276" w:lineRule="auto"/>
                    <w:jc w:val="center"/>
                    <w:rPr>
                      <w:rFonts w:ascii="Arial" w:hAnsi="Arial" w:cs="Arial"/>
                      <w:b/>
                    </w:rPr>
                  </w:pPr>
                  <w:r w:rsidRPr="00545A26">
                    <w:rPr>
                      <w:rFonts w:ascii="Arial" w:hAnsi="Arial" w:cs="Arial"/>
                      <w:b/>
                      <w:color w:val="FF0000"/>
                    </w:rPr>
                    <w:t>RED</w:t>
                  </w:r>
                </w:p>
              </w:tc>
            </w:tr>
          </w:tbl>
          <w:p w:rsidR="0000494B" w:rsidRDefault="0000494B" w:rsidP="00061A4F">
            <w:pPr>
              <w:spacing w:before="40" w:after="40" w:line="276" w:lineRule="auto"/>
              <w:contextualSpacing/>
              <w:jc w:val="both"/>
              <w:rPr>
                <w:rFonts w:ascii="Arial" w:hAnsi="Arial" w:cs="Arial"/>
                <w:b/>
              </w:rPr>
            </w:pPr>
          </w:p>
          <w:p w:rsidR="00016233" w:rsidRPr="00016233" w:rsidRDefault="00016233" w:rsidP="00061A4F">
            <w:pPr>
              <w:spacing w:before="40" w:after="40" w:line="276" w:lineRule="auto"/>
              <w:contextualSpacing/>
              <w:jc w:val="both"/>
              <w:rPr>
                <w:rFonts w:ascii="Arial" w:hAnsi="Arial" w:cs="Arial"/>
              </w:rPr>
            </w:pPr>
            <w:r w:rsidRPr="00016233">
              <w:rPr>
                <w:rFonts w:ascii="Arial" w:hAnsi="Arial" w:cs="Arial"/>
              </w:rPr>
              <w:t>There are a number of factors that have impacted the number of households in temporary accommodation. There is a lack of availability in the private rented and social rented sectors</w:t>
            </w:r>
            <w:r w:rsidR="001F6E40">
              <w:rPr>
                <w:rFonts w:ascii="Arial" w:hAnsi="Arial" w:cs="Arial"/>
              </w:rPr>
              <w:t>,</w:t>
            </w:r>
            <w:r w:rsidRPr="00016233">
              <w:rPr>
                <w:rFonts w:ascii="Arial" w:hAnsi="Arial" w:cs="Arial"/>
              </w:rPr>
              <w:t xml:space="preserve"> as well properties in the private rented sector being out of the reach of the majority of households that we work with due to the increases in rents. The lack of permanent housing options has resulted in households remaining in temporary accommodation for much longer periods than before Covid-19. There has also been an increase in private rented landlords pursuing possession through the courts. The delays in the Dark Lane development have also had an impact on the number of households in temporary accommodation as there are two households that have been offered </w:t>
            </w:r>
            <w:r w:rsidR="001F6E40">
              <w:rPr>
                <w:rFonts w:ascii="Arial" w:hAnsi="Arial" w:cs="Arial"/>
              </w:rPr>
              <w:t>properties on this site. Since</w:t>
            </w:r>
            <w:r w:rsidRPr="00016233">
              <w:rPr>
                <w:rFonts w:ascii="Arial" w:hAnsi="Arial" w:cs="Arial"/>
              </w:rPr>
              <w:t xml:space="preserve"> 1</w:t>
            </w:r>
            <w:r w:rsidRPr="001F6E40">
              <w:rPr>
                <w:rFonts w:ascii="Arial" w:hAnsi="Arial" w:cs="Arial"/>
                <w:vertAlign w:val="superscript"/>
              </w:rPr>
              <w:t>st</w:t>
            </w:r>
            <w:r w:rsidR="001F6E40">
              <w:rPr>
                <w:rFonts w:ascii="Arial" w:hAnsi="Arial" w:cs="Arial"/>
              </w:rPr>
              <w:t xml:space="preserve"> </w:t>
            </w:r>
            <w:r w:rsidRPr="00016233">
              <w:rPr>
                <w:rFonts w:ascii="Arial" w:hAnsi="Arial" w:cs="Arial"/>
              </w:rPr>
              <w:t>April 2022 the team have seen an increase of 21.5% or</w:t>
            </w:r>
            <w:r w:rsidR="001F6E40">
              <w:rPr>
                <w:rFonts w:ascii="Arial" w:hAnsi="Arial" w:cs="Arial"/>
              </w:rPr>
              <w:t xml:space="preserve"> </w:t>
            </w:r>
            <w:r w:rsidRPr="00016233">
              <w:rPr>
                <w:rFonts w:ascii="Arial" w:hAnsi="Arial" w:cs="Arial"/>
              </w:rPr>
              <w:t>103 additional approaches for housing assistance compared to the same period last year.</w:t>
            </w:r>
          </w:p>
          <w:p w:rsidR="00016233" w:rsidRDefault="00016233" w:rsidP="00061A4F">
            <w:pPr>
              <w:spacing w:before="40" w:after="40" w:line="276" w:lineRule="auto"/>
              <w:contextualSpacing/>
              <w:jc w:val="both"/>
              <w:rPr>
                <w:rFonts w:ascii="Arial" w:hAnsi="Arial" w:cs="Arial"/>
                <w:b/>
              </w:rPr>
            </w:pPr>
          </w:p>
        </w:tc>
      </w:tr>
      <w:tr w:rsidR="00016233" w:rsidTr="00016233">
        <w:tc>
          <w:tcPr>
            <w:tcW w:w="709" w:type="dxa"/>
          </w:tcPr>
          <w:p w:rsidR="00016233" w:rsidRDefault="00016233" w:rsidP="00F27715">
            <w:pPr>
              <w:rPr>
                <w:rFonts w:ascii="Arial" w:hAnsi="Arial" w:cs="Arial"/>
              </w:rPr>
            </w:pPr>
          </w:p>
        </w:tc>
        <w:tc>
          <w:tcPr>
            <w:tcW w:w="9923" w:type="dxa"/>
          </w:tcPr>
          <w:tbl>
            <w:tblPr>
              <w:tblStyle w:val="TableGrid"/>
              <w:tblW w:w="9711" w:type="dxa"/>
              <w:tblLayout w:type="fixed"/>
              <w:tblLook w:val="04A0" w:firstRow="1" w:lastRow="0" w:firstColumn="1" w:lastColumn="0" w:noHBand="0" w:noVBand="1"/>
            </w:tblPr>
            <w:tblGrid>
              <w:gridCol w:w="1192"/>
              <w:gridCol w:w="3619"/>
              <w:gridCol w:w="1012"/>
              <w:gridCol w:w="1458"/>
              <w:gridCol w:w="1459"/>
              <w:gridCol w:w="971"/>
            </w:tblGrid>
            <w:tr w:rsidR="00016233" w:rsidRPr="00037C19" w:rsidTr="00F11AC3">
              <w:trPr>
                <w:trHeight w:val="375"/>
              </w:trPr>
              <w:tc>
                <w:tcPr>
                  <w:tcW w:w="1192"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 xml:space="preserve">Priority </w:t>
                  </w:r>
                  <w:r>
                    <w:rPr>
                      <w:rFonts w:ascii="Arial" w:hAnsi="Arial" w:cs="Arial"/>
                      <w:b/>
                    </w:rPr>
                    <w:t>D</w:t>
                  </w:r>
                </w:p>
              </w:tc>
              <w:tc>
                <w:tcPr>
                  <w:tcW w:w="3619" w:type="dxa"/>
                </w:tcPr>
                <w:p w:rsidR="00016233" w:rsidRPr="00037C19" w:rsidRDefault="00016233" w:rsidP="00016233">
                  <w:pPr>
                    <w:spacing w:before="40" w:after="40" w:line="276" w:lineRule="auto"/>
                    <w:contextualSpacing/>
                    <w:rPr>
                      <w:rFonts w:ascii="Arial" w:hAnsi="Arial" w:cs="Arial"/>
                      <w:b/>
                    </w:rPr>
                  </w:pPr>
                  <w:r w:rsidRPr="00037C19">
                    <w:rPr>
                      <w:rFonts w:ascii="Arial" w:hAnsi="Arial" w:cs="Arial"/>
                      <w:b/>
                    </w:rPr>
                    <w:t>Performance Indicator</w:t>
                  </w:r>
                </w:p>
              </w:tc>
              <w:tc>
                <w:tcPr>
                  <w:tcW w:w="1012"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Target</w:t>
                  </w:r>
                </w:p>
              </w:tc>
              <w:tc>
                <w:tcPr>
                  <w:tcW w:w="1458" w:type="dxa"/>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 xml:space="preserve">Q1 2022/23 </w:t>
                  </w:r>
                </w:p>
              </w:tc>
              <w:tc>
                <w:tcPr>
                  <w:tcW w:w="1459" w:type="dxa"/>
                </w:tcPr>
                <w:p w:rsidR="00016233" w:rsidRPr="00037C19" w:rsidRDefault="00016233" w:rsidP="00016233">
                  <w:pPr>
                    <w:spacing w:before="40" w:after="40" w:line="276" w:lineRule="auto"/>
                    <w:contextualSpacing/>
                    <w:jc w:val="center"/>
                    <w:rPr>
                      <w:rFonts w:ascii="Arial" w:hAnsi="Arial" w:cs="Arial"/>
                      <w:b/>
                    </w:rPr>
                  </w:pPr>
                  <w:r>
                    <w:rPr>
                      <w:rFonts w:ascii="Arial" w:hAnsi="Arial" w:cs="Arial"/>
                      <w:b/>
                    </w:rPr>
                    <w:t>Q2 2022/23</w:t>
                  </w:r>
                </w:p>
              </w:tc>
              <w:tc>
                <w:tcPr>
                  <w:tcW w:w="971" w:type="dxa"/>
                </w:tcPr>
                <w:p w:rsidR="00016233" w:rsidRPr="00037C19" w:rsidRDefault="00016233" w:rsidP="00016233">
                  <w:pPr>
                    <w:spacing w:before="40" w:after="40" w:line="276" w:lineRule="auto"/>
                    <w:contextualSpacing/>
                    <w:jc w:val="center"/>
                    <w:rPr>
                      <w:rFonts w:ascii="Arial" w:hAnsi="Arial" w:cs="Arial"/>
                      <w:b/>
                    </w:rPr>
                  </w:pPr>
                  <w:r w:rsidRPr="00037C19">
                    <w:rPr>
                      <w:rFonts w:ascii="Arial" w:hAnsi="Arial" w:cs="Arial"/>
                      <w:b/>
                    </w:rPr>
                    <w:t>Status</w:t>
                  </w:r>
                </w:p>
              </w:tc>
            </w:tr>
            <w:tr w:rsidR="00016233" w:rsidRPr="00037C19" w:rsidTr="00F11AC3">
              <w:trPr>
                <w:trHeight w:val="462"/>
              </w:trPr>
              <w:tc>
                <w:tcPr>
                  <w:tcW w:w="1192" w:type="dxa"/>
                  <w:tcBorders>
                    <w:top w:val="nil"/>
                    <w:left w:val="single" w:sz="8" w:space="0" w:color="auto"/>
                    <w:bottom w:val="single" w:sz="8" w:space="0" w:color="auto"/>
                    <w:right w:val="single" w:sz="8" w:space="0" w:color="auto"/>
                  </w:tcBorders>
                </w:tcPr>
                <w:p w:rsidR="00016233" w:rsidRPr="00037C19" w:rsidRDefault="00016233" w:rsidP="00016233">
                  <w:pPr>
                    <w:spacing w:before="40" w:after="40" w:line="276" w:lineRule="auto"/>
                    <w:rPr>
                      <w:rFonts w:ascii="Arial" w:hAnsi="Arial" w:cs="Arial"/>
                    </w:rPr>
                  </w:pPr>
                  <w:r>
                    <w:rPr>
                      <w:rFonts w:ascii="Arial" w:hAnsi="Arial" w:cs="Arial"/>
                    </w:rPr>
                    <w:t>14</w:t>
                  </w:r>
                </w:p>
              </w:tc>
              <w:tc>
                <w:tcPr>
                  <w:tcW w:w="3619" w:type="dxa"/>
                  <w:tcBorders>
                    <w:top w:val="nil"/>
                    <w:left w:val="nil"/>
                    <w:bottom w:val="single" w:sz="8" w:space="0" w:color="auto"/>
                    <w:right w:val="single" w:sz="8" w:space="0" w:color="auto"/>
                  </w:tcBorders>
                  <w:vAlign w:val="bottom"/>
                </w:tcPr>
                <w:p w:rsidR="00016233" w:rsidRPr="00037C19" w:rsidRDefault="00016233" w:rsidP="00016233">
                  <w:pPr>
                    <w:spacing w:before="40" w:after="40" w:line="276" w:lineRule="auto"/>
                    <w:rPr>
                      <w:rFonts w:ascii="Arial" w:hAnsi="Arial" w:cs="Arial"/>
                    </w:rPr>
                  </w:pPr>
                  <w:r w:rsidRPr="003A3559">
                    <w:rPr>
                      <w:rFonts w:ascii="Arial" w:eastAsiaTheme="minorHAnsi" w:hAnsi="Arial" w:cs="Arial"/>
                      <w:lang w:val="en-US" w:eastAsia="en-US"/>
                    </w:rPr>
                    <w:t>Staff turnover is in line with national average</w:t>
                  </w:r>
                  <w:r>
                    <w:rPr>
                      <w:rFonts w:ascii="Arial" w:eastAsiaTheme="minorHAnsi" w:hAnsi="Arial" w:cs="Arial"/>
                      <w:lang w:val="en-US" w:eastAsia="en-US"/>
                    </w:rPr>
                    <w:t xml:space="preserve"> – per annum, cumulative figure.</w:t>
                  </w:r>
                </w:p>
              </w:tc>
              <w:tc>
                <w:tcPr>
                  <w:tcW w:w="1012"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15%</w:t>
                  </w:r>
                </w:p>
              </w:tc>
              <w:tc>
                <w:tcPr>
                  <w:tcW w:w="1458"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3.52%</w:t>
                  </w:r>
                </w:p>
              </w:tc>
              <w:tc>
                <w:tcPr>
                  <w:tcW w:w="1459" w:type="dxa"/>
                  <w:tcBorders>
                    <w:top w:val="nil"/>
                    <w:left w:val="nil"/>
                    <w:bottom w:val="single" w:sz="4" w:space="0" w:color="auto"/>
                    <w:right w:val="single" w:sz="4" w:space="0" w:color="auto"/>
                  </w:tcBorders>
                  <w:vAlign w:val="center"/>
                </w:tcPr>
                <w:p w:rsidR="00016233" w:rsidRPr="00037C19" w:rsidRDefault="00016233" w:rsidP="00016233">
                  <w:pPr>
                    <w:spacing w:before="40" w:after="40" w:line="276" w:lineRule="auto"/>
                    <w:jc w:val="center"/>
                    <w:rPr>
                      <w:rFonts w:ascii="Arial" w:hAnsi="Arial" w:cs="Arial"/>
                    </w:rPr>
                  </w:pPr>
                  <w:r>
                    <w:rPr>
                      <w:rFonts w:ascii="Arial" w:hAnsi="Arial" w:cs="Arial"/>
                    </w:rPr>
                    <w:t>8.76%</w:t>
                  </w:r>
                </w:p>
              </w:tc>
              <w:tc>
                <w:tcPr>
                  <w:tcW w:w="971" w:type="dxa"/>
                  <w:tcBorders>
                    <w:top w:val="nil"/>
                    <w:left w:val="nil"/>
                    <w:bottom w:val="single" w:sz="8" w:space="0" w:color="auto"/>
                    <w:right w:val="single" w:sz="8" w:space="0" w:color="auto"/>
                  </w:tcBorders>
                  <w:vAlign w:val="center"/>
                </w:tcPr>
                <w:p w:rsidR="00016233" w:rsidRPr="00037C19" w:rsidRDefault="00016233" w:rsidP="00016233">
                  <w:pPr>
                    <w:spacing w:before="40" w:after="40" w:line="276" w:lineRule="auto"/>
                    <w:jc w:val="center"/>
                    <w:rPr>
                      <w:rFonts w:ascii="Arial" w:hAnsi="Arial" w:cs="Arial"/>
                      <w:b/>
                    </w:rPr>
                  </w:pPr>
                  <w:r w:rsidRPr="00545A26">
                    <w:rPr>
                      <w:rFonts w:ascii="Arial" w:hAnsi="Arial" w:cs="Arial"/>
                      <w:b/>
                      <w:color w:val="FF0000"/>
                    </w:rPr>
                    <w:t>RED</w:t>
                  </w:r>
                </w:p>
              </w:tc>
            </w:tr>
          </w:tbl>
          <w:p w:rsidR="00016233" w:rsidRDefault="00016233" w:rsidP="00016233">
            <w:pPr>
              <w:spacing w:before="40" w:after="40" w:line="276" w:lineRule="auto"/>
              <w:contextualSpacing/>
              <w:rPr>
                <w:rFonts w:ascii="Arial" w:hAnsi="Arial" w:cs="Arial"/>
                <w:b/>
              </w:rPr>
            </w:pPr>
          </w:p>
          <w:p w:rsidR="00016233" w:rsidRDefault="00016233" w:rsidP="001F6E40">
            <w:pPr>
              <w:spacing w:before="40" w:after="40" w:line="276" w:lineRule="auto"/>
              <w:contextualSpacing/>
              <w:jc w:val="both"/>
              <w:rPr>
                <w:rFonts w:ascii="Arial" w:hAnsi="Arial" w:cs="Arial"/>
              </w:rPr>
            </w:pPr>
            <w:r w:rsidRPr="00016233">
              <w:rPr>
                <w:rFonts w:ascii="Arial" w:hAnsi="Arial" w:cs="Arial"/>
              </w:rPr>
              <w:t xml:space="preserve">The cumulative staff turnover at the end of </w:t>
            </w:r>
            <w:r w:rsidR="001F6E40">
              <w:rPr>
                <w:rFonts w:ascii="Arial" w:hAnsi="Arial" w:cs="Arial"/>
              </w:rPr>
              <w:t>Q2</w:t>
            </w:r>
            <w:r w:rsidRPr="00016233">
              <w:rPr>
                <w:rFonts w:ascii="Arial" w:hAnsi="Arial" w:cs="Arial"/>
              </w:rPr>
              <w:t xml:space="preserve"> is 8.76%, which is an increase of </w:t>
            </w:r>
            <w:r w:rsidR="001F6E40">
              <w:rPr>
                <w:rFonts w:ascii="Arial" w:hAnsi="Arial" w:cs="Arial"/>
              </w:rPr>
              <w:t>5.24% from the Q</w:t>
            </w:r>
            <w:r w:rsidRPr="00016233">
              <w:rPr>
                <w:rFonts w:ascii="Arial" w:hAnsi="Arial" w:cs="Arial"/>
              </w:rPr>
              <w:t>1 cumulative figure.</w:t>
            </w:r>
            <w:r w:rsidR="001F6E40">
              <w:rPr>
                <w:rFonts w:ascii="Arial" w:hAnsi="Arial" w:cs="Arial"/>
              </w:rPr>
              <w:t xml:space="preserve"> </w:t>
            </w:r>
            <w:r w:rsidRPr="00016233">
              <w:rPr>
                <w:rFonts w:ascii="Arial" w:hAnsi="Arial" w:cs="Arial"/>
              </w:rPr>
              <w:t>Recruitment continues to be challenging particularly within professional and senior officer roles in Planning and Finance.  During</w:t>
            </w:r>
            <w:r w:rsidR="001F6E40">
              <w:rPr>
                <w:rFonts w:ascii="Arial" w:hAnsi="Arial" w:cs="Arial"/>
              </w:rPr>
              <w:t xml:space="preserve"> Q2</w:t>
            </w:r>
            <w:r w:rsidRPr="00016233">
              <w:rPr>
                <w:rFonts w:ascii="Arial" w:hAnsi="Arial" w:cs="Arial"/>
              </w:rPr>
              <w:t xml:space="preserve"> the Chief Executive and Director of Economic Development have submitted their resignations and are due to leave the council early January 2023.  Recruitment has commenced for both </w:t>
            </w:r>
            <w:r w:rsidR="001F6E40">
              <w:rPr>
                <w:rFonts w:ascii="Arial" w:hAnsi="Arial" w:cs="Arial"/>
              </w:rPr>
              <w:t xml:space="preserve">of these </w:t>
            </w:r>
            <w:r w:rsidRPr="00016233">
              <w:rPr>
                <w:rFonts w:ascii="Arial" w:hAnsi="Arial" w:cs="Arial"/>
              </w:rPr>
              <w:t>roles and it is intended appointments wi</w:t>
            </w:r>
            <w:r w:rsidR="001F6E40">
              <w:rPr>
                <w:rFonts w:ascii="Arial" w:hAnsi="Arial" w:cs="Arial"/>
              </w:rPr>
              <w:t xml:space="preserve">ll </w:t>
            </w:r>
            <w:r w:rsidRPr="00016233">
              <w:rPr>
                <w:rFonts w:ascii="Arial" w:hAnsi="Arial" w:cs="Arial"/>
              </w:rPr>
              <w:t xml:space="preserve">be </w:t>
            </w:r>
            <w:r w:rsidR="001F6E40" w:rsidRPr="00016233">
              <w:rPr>
                <w:rFonts w:ascii="Arial" w:hAnsi="Arial" w:cs="Arial"/>
              </w:rPr>
              <w:t>approved</w:t>
            </w:r>
            <w:r w:rsidRPr="00016233">
              <w:rPr>
                <w:rFonts w:ascii="Arial" w:hAnsi="Arial" w:cs="Arial"/>
              </w:rPr>
              <w:t xml:space="preserve"> at Full Council in December. </w:t>
            </w:r>
          </w:p>
          <w:p w:rsidR="001F6E40" w:rsidRPr="00016233" w:rsidRDefault="001F6E40" w:rsidP="001F6E40">
            <w:pPr>
              <w:spacing w:before="40" w:after="40" w:line="276" w:lineRule="auto"/>
              <w:contextualSpacing/>
              <w:jc w:val="both"/>
              <w:rPr>
                <w:rFonts w:ascii="Arial" w:hAnsi="Arial" w:cs="Arial"/>
              </w:rPr>
            </w:pPr>
          </w:p>
          <w:p w:rsidR="00016233" w:rsidRDefault="00016233" w:rsidP="001F6E40">
            <w:pPr>
              <w:spacing w:before="40" w:after="40" w:line="276" w:lineRule="auto"/>
              <w:contextualSpacing/>
              <w:jc w:val="both"/>
              <w:rPr>
                <w:rFonts w:ascii="Arial" w:hAnsi="Arial" w:cs="Arial"/>
              </w:rPr>
            </w:pPr>
            <w:r w:rsidRPr="00016233">
              <w:rPr>
                <w:rFonts w:ascii="Arial" w:hAnsi="Arial" w:cs="Arial"/>
              </w:rPr>
              <w:t>The main reason cited for failure to recruit or ret</w:t>
            </w:r>
            <w:r w:rsidR="001F6E40">
              <w:rPr>
                <w:rFonts w:ascii="Arial" w:hAnsi="Arial" w:cs="Arial"/>
              </w:rPr>
              <w:t>ention of</w:t>
            </w:r>
            <w:r w:rsidRPr="00016233">
              <w:rPr>
                <w:rFonts w:ascii="Arial" w:hAnsi="Arial" w:cs="Arial"/>
              </w:rPr>
              <w:t xml:space="preserve"> staff is the lower salaries compared to the private sector and other local authorities, other reasons include opportunities to work more agile and career progression. Vacant posts have</w:t>
            </w:r>
            <w:r w:rsidR="001F6E40">
              <w:rPr>
                <w:rFonts w:ascii="Arial" w:hAnsi="Arial" w:cs="Arial"/>
              </w:rPr>
              <w:t xml:space="preserve"> had</w:t>
            </w:r>
            <w:r w:rsidRPr="00016233">
              <w:rPr>
                <w:rFonts w:ascii="Arial" w:hAnsi="Arial" w:cs="Arial"/>
              </w:rPr>
              <w:t xml:space="preserve"> a detrimental impact on</w:t>
            </w:r>
            <w:r w:rsidR="001F6E40">
              <w:rPr>
                <w:rFonts w:ascii="Arial" w:hAnsi="Arial" w:cs="Arial"/>
              </w:rPr>
              <w:t xml:space="preserve"> the</w:t>
            </w:r>
            <w:r w:rsidRPr="00016233">
              <w:rPr>
                <w:rFonts w:ascii="Arial" w:hAnsi="Arial" w:cs="Arial"/>
              </w:rPr>
              <w:t xml:space="preserve"> moral</w:t>
            </w:r>
            <w:r w:rsidR="002B4AFB">
              <w:rPr>
                <w:rFonts w:ascii="Arial" w:hAnsi="Arial" w:cs="Arial"/>
              </w:rPr>
              <w:t>e</w:t>
            </w:r>
            <w:r w:rsidRPr="00016233">
              <w:rPr>
                <w:rFonts w:ascii="Arial" w:hAnsi="Arial" w:cs="Arial"/>
              </w:rPr>
              <w:t xml:space="preserve"> of staff and additional pressures to maintain delivery of services. Work has been completed and </w:t>
            </w:r>
            <w:r w:rsidR="001F6E40">
              <w:rPr>
                <w:rFonts w:ascii="Arial" w:hAnsi="Arial" w:cs="Arial"/>
              </w:rPr>
              <w:t xml:space="preserve">is </w:t>
            </w:r>
            <w:r w:rsidRPr="00016233">
              <w:rPr>
                <w:rFonts w:ascii="Arial" w:hAnsi="Arial" w:cs="Arial"/>
              </w:rPr>
              <w:t xml:space="preserve">ongoing to promote the council as an employer of choice, including the introduction of an Employee Assistance Programme, review of the flexible working arrangements, review and grading of job roles. HR and managers </w:t>
            </w:r>
            <w:r w:rsidR="001F6E40">
              <w:rPr>
                <w:rFonts w:ascii="Arial" w:hAnsi="Arial" w:cs="Arial"/>
              </w:rPr>
              <w:t xml:space="preserve">are to </w:t>
            </w:r>
            <w:r w:rsidRPr="00016233">
              <w:rPr>
                <w:rFonts w:ascii="Arial" w:hAnsi="Arial" w:cs="Arial"/>
              </w:rPr>
              <w:t>complete an options appraisal exercise throughout the recruitment process to support a successful appointment.</w:t>
            </w:r>
          </w:p>
          <w:p w:rsidR="001F6E40" w:rsidRPr="00037C19" w:rsidRDefault="001F6E40" w:rsidP="00016233">
            <w:pPr>
              <w:spacing w:before="40" w:after="40" w:line="276" w:lineRule="auto"/>
              <w:contextualSpacing/>
              <w:rPr>
                <w:rFonts w:ascii="Arial" w:hAnsi="Arial" w:cs="Arial"/>
                <w:b/>
              </w:rPr>
            </w:pPr>
          </w:p>
        </w:tc>
      </w:tr>
      <w:tr w:rsidR="00037C19" w:rsidTr="00016233">
        <w:tc>
          <w:tcPr>
            <w:tcW w:w="709" w:type="dxa"/>
          </w:tcPr>
          <w:p w:rsidR="00037C19" w:rsidRDefault="00D84FA6" w:rsidP="00F27715">
            <w:pPr>
              <w:rPr>
                <w:rFonts w:ascii="Arial" w:hAnsi="Arial" w:cs="Arial"/>
              </w:rPr>
            </w:pPr>
            <w:r>
              <w:rPr>
                <w:rFonts w:ascii="Arial" w:hAnsi="Arial" w:cs="Arial"/>
              </w:rPr>
              <w:lastRenderedPageBreak/>
              <w:t>4.</w:t>
            </w:r>
            <w:r w:rsidR="00846EB4">
              <w:rPr>
                <w:rFonts w:ascii="Arial" w:hAnsi="Arial" w:cs="Arial"/>
              </w:rPr>
              <w:t>18</w:t>
            </w:r>
          </w:p>
        </w:tc>
        <w:tc>
          <w:tcPr>
            <w:tcW w:w="9923" w:type="dxa"/>
          </w:tcPr>
          <w:p w:rsidR="00037C19" w:rsidRDefault="00581D58" w:rsidP="00545A26">
            <w:pPr>
              <w:spacing w:before="40" w:after="40" w:line="276" w:lineRule="auto"/>
              <w:contextualSpacing/>
              <w:jc w:val="both"/>
              <w:rPr>
                <w:rFonts w:ascii="Arial" w:hAnsi="Arial" w:cs="Arial"/>
              </w:rPr>
            </w:pPr>
            <w:r w:rsidRPr="00581D58">
              <w:rPr>
                <w:rFonts w:ascii="Arial" w:hAnsi="Arial" w:cs="Arial"/>
                <w:b/>
              </w:rPr>
              <w:t>Use of RIPA</w:t>
            </w:r>
            <w:r w:rsidRPr="00581D58">
              <w:rPr>
                <w:rFonts w:ascii="Arial" w:hAnsi="Arial" w:cs="Arial"/>
              </w:rPr>
              <w:t xml:space="preserve"> – As recommended by the Investigatory Powers Commissioner’s Office, the council is required to monitor and report on the use of authorisations under the Regulation of Investigatory Powers Act (RIPA). There have been no authorisations sought in Q</w:t>
            </w:r>
            <w:r w:rsidR="001044FB">
              <w:rPr>
                <w:rFonts w:ascii="Arial" w:hAnsi="Arial" w:cs="Arial"/>
              </w:rPr>
              <w:t>2</w:t>
            </w:r>
            <w:r w:rsidRPr="00581D58">
              <w:rPr>
                <w:rFonts w:ascii="Arial" w:hAnsi="Arial" w:cs="Arial"/>
              </w:rPr>
              <w:t>.</w:t>
            </w:r>
          </w:p>
          <w:p w:rsidR="00545A26" w:rsidRPr="00581D58" w:rsidRDefault="00545A26" w:rsidP="00545A26">
            <w:pPr>
              <w:spacing w:before="40" w:after="40" w:line="276" w:lineRule="auto"/>
              <w:contextualSpacing/>
              <w:jc w:val="both"/>
              <w:rPr>
                <w:rFonts w:ascii="Arial" w:hAnsi="Arial" w:cs="Arial"/>
              </w:rPr>
            </w:pPr>
          </w:p>
        </w:tc>
      </w:tr>
      <w:tr w:rsidR="00581D58" w:rsidTr="00ED0EE1">
        <w:tc>
          <w:tcPr>
            <w:tcW w:w="709" w:type="dxa"/>
          </w:tcPr>
          <w:p w:rsidR="00581D58" w:rsidRDefault="00016233" w:rsidP="00D94039">
            <w:pPr>
              <w:rPr>
                <w:rFonts w:ascii="Arial" w:hAnsi="Arial" w:cs="Arial"/>
              </w:rPr>
            </w:pPr>
            <w:r>
              <w:rPr>
                <w:rFonts w:ascii="Arial" w:hAnsi="Arial" w:cs="Arial"/>
              </w:rPr>
              <w:t>4.19</w:t>
            </w:r>
          </w:p>
        </w:tc>
        <w:tc>
          <w:tcPr>
            <w:tcW w:w="9923" w:type="dxa"/>
          </w:tcPr>
          <w:p w:rsidR="00581D58" w:rsidRDefault="00581D58" w:rsidP="00581D58">
            <w:pPr>
              <w:spacing w:before="40" w:after="40" w:line="276" w:lineRule="auto"/>
              <w:contextualSpacing/>
              <w:rPr>
                <w:rFonts w:ascii="Arial" w:hAnsi="Arial" w:cs="Arial"/>
              </w:rPr>
            </w:pPr>
            <w:r w:rsidRPr="00581D58">
              <w:rPr>
                <w:rFonts w:ascii="Arial" w:hAnsi="Arial" w:cs="Arial"/>
              </w:rPr>
              <w:t xml:space="preserve">Performance indicators are referred to in the </w:t>
            </w:r>
            <w:r w:rsidR="00853467">
              <w:rPr>
                <w:rFonts w:ascii="Arial" w:hAnsi="Arial" w:cs="Arial"/>
              </w:rPr>
              <w:t>Q</w:t>
            </w:r>
            <w:r w:rsidR="001044FB">
              <w:rPr>
                <w:rFonts w:ascii="Arial" w:hAnsi="Arial" w:cs="Arial"/>
              </w:rPr>
              <w:t>2</w:t>
            </w:r>
            <w:r w:rsidR="00853467">
              <w:rPr>
                <w:rFonts w:ascii="Arial" w:hAnsi="Arial" w:cs="Arial"/>
              </w:rPr>
              <w:t xml:space="preserve"> </w:t>
            </w:r>
            <w:r w:rsidRPr="00581D58">
              <w:rPr>
                <w:rFonts w:ascii="Arial" w:hAnsi="Arial" w:cs="Arial"/>
              </w:rPr>
              <w:t xml:space="preserve">Performance </w:t>
            </w:r>
            <w:r w:rsidR="00853467">
              <w:rPr>
                <w:rFonts w:ascii="Arial" w:hAnsi="Arial" w:cs="Arial"/>
              </w:rPr>
              <w:t xml:space="preserve">Management </w:t>
            </w:r>
            <w:r w:rsidRPr="00581D58">
              <w:rPr>
                <w:rFonts w:ascii="Arial" w:hAnsi="Arial" w:cs="Arial"/>
              </w:rPr>
              <w:t xml:space="preserve">Report, pages </w:t>
            </w:r>
            <w:r w:rsidRPr="00016233">
              <w:rPr>
                <w:rFonts w:ascii="Arial" w:hAnsi="Arial" w:cs="Arial"/>
              </w:rPr>
              <w:t>2</w:t>
            </w:r>
            <w:r w:rsidR="00016233" w:rsidRPr="00016233">
              <w:rPr>
                <w:rFonts w:ascii="Arial" w:hAnsi="Arial" w:cs="Arial"/>
              </w:rPr>
              <w:t>6</w:t>
            </w:r>
            <w:r w:rsidR="002C5424" w:rsidRPr="00016233">
              <w:rPr>
                <w:rFonts w:ascii="Arial" w:hAnsi="Arial" w:cs="Arial"/>
              </w:rPr>
              <w:t>-2</w:t>
            </w:r>
            <w:r w:rsidR="00016233" w:rsidRPr="00016233">
              <w:rPr>
                <w:rFonts w:ascii="Arial" w:hAnsi="Arial" w:cs="Arial"/>
              </w:rPr>
              <w:t>8</w:t>
            </w:r>
            <w:r w:rsidRPr="00016233">
              <w:rPr>
                <w:rFonts w:ascii="Arial" w:hAnsi="Arial" w:cs="Arial"/>
              </w:rPr>
              <w:t>.</w:t>
            </w:r>
          </w:p>
          <w:p w:rsidR="00F27715" w:rsidRPr="00581D58" w:rsidRDefault="00F27715" w:rsidP="00581D58">
            <w:pPr>
              <w:spacing w:before="40" w:after="40" w:line="276" w:lineRule="auto"/>
              <w:contextualSpacing/>
              <w:rPr>
                <w:rFonts w:ascii="Arial" w:hAnsi="Arial" w:cs="Arial"/>
              </w:rPr>
            </w:pPr>
          </w:p>
        </w:tc>
      </w:tr>
      <w:tr w:rsidR="00581D58" w:rsidTr="00ED0EE1">
        <w:tc>
          <w:tcPr>
            <w:tcW w:w="709" w:type="dxa"/>
          </w:tcPr>
          <w:p w:rsidR="00581D58" w:rsidRDefault="00581D58" w:rsidP="00581D58">
            <w:pPr>
              <w:rPr>
                <w:rFonts w:ascii="Arial" w:hAnsi="Arial" w:cs="Arial"/>
              </w:rPr>
            </w:pPr>
          </w:p>
        </w:tc>
        <w:tc>
          <w:tcPr>
            <w:tcW w:w="9923" w:type="dxa"/>
          </w:tcPr>
          <w:p w:rsidR="00581D58" w:rsidRDefault="00581D58" w:rsidP="00581D58">
            <w:pPr>
              <w:spacing w:before="40" w:after="40" w:line="276" w:lineRule="auto"/>
              <w:contextualSpacing/>
              <w:rPr>
                <w:rFonts w:ascii="Arial" w:hAnsi="Arial" w:cs="Arial"/>
                <w:b/>
                <w:u w:val="single"/>
              </w:rPr>
            </w:pPr>
            <w:r w:rsidRPr="00581D58">
              <w:rPr>
                <w:rFonts w:ascii="Arial" w:hAnsi="Arial" w:cs="Arial"/>
                <w:b/>
                <w:u w:val="single"/>
              </w:rPr>
              <w:t>Compliments and Complaints</w:t>
            </w:r>
          </w:p>
          <w:p w:rsidR="00581D58" w:rsidRPr="00581D58" w:rsidRDefault="00581D58" w:rsidP="00581D58">
            <w:pPr>
              <w:spacing w:before="40" w:after="40" w:line="276" w:lineRule="auto"/>
              <w:contextualSpacing/>
              <w:rPr>
                <w:rFonts w:ascii="Arial" w:hAnsi="Arial" w:cs="Arial"/>
                <w:b/>
                <w:u w:val="single"/>
              </w:rPr>
            </w:pPr>
          </w:p>
        </w:tc>
      </w:tr>
      <w:tr w:rsidR="00581D58" w:rsidTr="00ED0EE1">
        <w:tc>
          <w:tcPr>
            <w:tcW w:w="709" w:type="dxa"/>
          </w:tcPr>
          <w:p w:rsidR="00581D58" w:rsidRDefault="008439E0" w:rsidP="00F27715">
            <w:pPr>
              <w:rPr>
                <w:rFonts w:ascii="Arial" w:hAnsi="Arial" w:cs="Arial"/>
              </w:rPr>
            </w:pPr>
            <w:r>
              <w:rPr>
                <w:rFonts w:ascii="Arial" w:hAnsi="Arial" w:cs="Arial"/>
              </w:rPr>
              <w:t>4.19</w:t>
            </w:r>
          </w:p>
        </w:tc>
        <w:tc>
          <w:tcPr>
            <w:tcW w:w="9923" w:type="dxa"/>
          </w:tcPr>
          <w:p w:rsidR="00581D58" w:rsidRPr="00581D58" w:rsidRDefault="00581D58" w:rsidP="00581D58">
            <w:pPr>
              <w:spacing w:line="276" w:lineRule="auto"/>
              <w:rPr>
                <w:rFonts w:ascii="Arial" w:eastAsiaTheme="minorHAnsi" w:hAnsi="Arial" w:cs="Arial"/>
                <w:b/>
                <w:lang w:eastAsia="en-US"/>
              </w:rPr>
            </w:pPr>
            <w:r w:rsidRPr="00581D58">
              <w:rPr>
                <w:rFonts w:ascii="Arial" w:eastAsiaTheme="minorHAnsi" w:hAnsi="Arial" w:cs="Arial"/>
                <w:b/>
                <w:lang w:eastAsia="en-US"/>
              </w:rPr>
              <w:t>Compliments</w:t>
            </w:r>
          </w:p>
          <w:p w:rsidR="008A6E04" w:rsidRDefault="008A6E04" w:rsidP="00581D58">
            <w:pPr>
              <w:spacing w:line="276" w:lineRule="auto"/>
              <w:rPr>
                <w:rFonts w:ascii="Arial" w:hAnsi="Arial" w:cs="Arial"/>
                <w:b/>
                <w:highlight w:val="yellow"/>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2"/>
              <w:gridCol w:w="2442"/>
              <w:gridCol w:w="2442"/>
              <w:gridCol w:w="2442"/>
            </w:tblGrid>
            <w:tr w:rsidR="009B455D" w:rsidRPr="00581D58" w:rsidTr="00016233">
              <w:trPr>
                <w:trHeight w:val="361"/>
              </w:trPr>
              <w:tc>
                <w:tcPr>
                  <w:tcW w:w="2442" w:type="dxa"/>
                  <w:tcBorders>
                    <w:top w:val="single" w:sz="8" w:space="0" w:color="auto"/>
                    <w:left w:val="single" w:sz="8" w:space="0" w:color="auto"/>
                    <w:bottom w:val="single" w:sz="8" w:space="0" w:color="auto"/>
                    <w:right w:val="single" w:sz="4" w:space="0" w:color="auto"/>
                  </w:tcBorders>
                </w:tcPr>
                <w:p w:rsidR="009B455D" w:rsidRPr="00FE7C69" w:rsidRDefault="009B455D" w:rsidP="009B455D">
                  <w:pPr>
                    <w:spacing w:after="60"/>
                    <w:rPr>
                      <w:rFonts w:ascii="Arial" w:hAnsi="Arial" w:cs="Arial"/>
                    </w:rPr>
                  </w:pPr>
                </w:p>
              </w:tc>
              <w:tc>
                <w:tcPr>
                  <w:tcW w:w="2442" w:type="dxa"/>
                  <w:tcBorders>
                    <w:top w:val="single" w:sz="4" w:space="0" w:color="auto"/>
                    <w:left w:val="single" w:sz="4" w:space="0" w:color="auto"/>
                    <w:bottom w:val="single" w:sz="4" w:space="0" w:color="auto"/>
                    <w:right w:val="single" w:sz="4" w:space="0" w:color="auto"/>
                  </w:tcBorders>
                </w:tcPr>
                <w:p w:rsidR="009B455D" w:rsidRPr="00124310" w:rsidRDefault="009B455D" w:rsidP="009B455D">
                  <w:pPr>
                    <w:spacing w:after="60"/>
                    <w:jc w:val="center"/>
                    <w:rPr>
                      <w:rFonts w:ascii="Arial" w:hAnsi="Arial" w:cs="Arial"/>
                      <w:b/>
                      <w:bCs/>
                      <w:highlight w:val="yellow"/>
                    </w:rPr>
                  </w:pPr>
                  <w:r w:rsidRPr="001208A3">
                    <w:rPr>
                      <w:rFonts w:ascii="Arial" w:hAnsi="Arial" w:cs="Arial"/>
                      <w:b/>
                      <w:bCs/>
                    </w:rPr>
                    <w:t>Q</w:t>
                  </w:r>
                  <w:r>
                    <w:rPr>
                      <w:rFonts w:ascii="Arial" w:hAnsi="Arial" w:cs="Arial"/>
                      <w:b/>
                      <w:bCs/>
                    </w:rPr>
                    <w:t>2</w:t>
                  </w:r>
                  <w:r w:rsidRPr="001208A3">
                    <w:rPr>
                      <w:rFonts w:ascii="Arial" w:hAnsi="Arial" w:cs="Arial"/>
                      <w:b/>
                      <w:bCs/>
                    </w:rPr>
                    <w:t xml:space="preserve"> 2021/22</w:t>
                  </w:r>
                </w:p>
              </w:tc>
              <w:tc>
                <w:tcPr>
                  <w:tcW w:w="2442" w:type="dxa"/>
                  <w:tcBorders>
                    <w:top w:val="single" w:sz="4" w:space="0" w:color="auto"/>
                    <w:left w:val="single" w:sz="4" w:space="0" w:color="auto"/>
                    <w:bottom w:val="single" w:sz="4" w:space="0" w:color="auto"/>
                    <w:right w:val="single" w:sz="4" w:space="0" w:color="auto"/>
                  </w:tcBorders>
                </w:tcPr>
                <w:p w:rsidR="009B455D" w:rsidRPr="00FE7C69" w:rsidRDefault="009B455D" w:rsidP="009B455D">
                  <w:pPr>
                    <w:spacing w:after="60"/>
                    <w:jc w:val="center"/>
                    <w:rPr>
                      <w:rFonts w:ascii="Arial" w:hAnsi="Arial" w:cs="Arial"/>
                      <w:b/>
                      <w:bCs/>
                    </w:rPr>
                  </w:pPr>
                  <w:r>
                    <w:rPr>
                      <w:rFonts w:ascii="Arial" w:hAnsi="Arial" w:cs="Arial"/>
                      <w:b/>
                      <w:bCs/>
                    </w:rPr>
                    <w:t>Q1 2022/23</w:t>
                  </w:r>
                </w:p>
              </w:tc>
              <w:tc>
                <w:tcPr>
                  <w:tcW w:w="2442" w:type="dxa"/>
                  <w:tcBorders>
                    <w:top w:val="single" w:sz="4" w:space="0" w:color="auto"/>
                    <w:left w:val="single" w:sz="4" w:space="0" w:color="auto"/>
                    <w:bottom w:val="single" w:sz="4" w:space="0" w:color="auto"/>
                    <w:right w:val="single" w:sz="4" w:space="0" w:color="auto"/>
                  </w:tcBorders>
                </w:tcPr>
                <w:p w:rsidR="009B455D" w:rsidRPr="00FE7C69" w:rsidRDefault="009B455D" w:rsidP="009B455D">
                  <w:pPr>
                    <w:spacing w:after="60"/>
                    <w:jc w:val="center"/>
                    <w:rPr>
                      <w:rFonts w:ascii="Arial" w:hAnsi="Arial" w:cs="Arial"/>
                      <w:b/>
                      <w:bCs/>
                    </w:rPr>
                  </w:pPr>
                  <w:r>
                    <w:rPr>
                      <w:rFonts w:ascii="Arial" w:hAnsi="Arial" w:cs="Arial"/>
                      <w:b/>
                      <w:bCs/>
                    </w:rPr>
                    <w:t>Q2 2022/23</w:t>
                  </w:r>
                </w:p>
              </w:tc>
            </w:tr>
            <w:tr w:rsidR="009B455D" w:rsidRPr="00581D58" w:rsidTr="00016233">
              <w:trPr>
                <w:trHeight w:val="650"/>
              </w:trPr>
              <w:tc>
                <w:tcPr>
                  <w:tcW w:w="2442" w:type="dxa"/>
                  <w:tcBorders>
                    <w:top w:val="nil"/>
                    <w:left w:val="single" w:sz="8" w:space="0" w:color="auto"/>
                    <w:bottom w:val="single" w:sz="4" w:space="0" w:color="auto"/>
                    <w:right w:val="single" w:sz="4" w:space="0" w:color="auto"/>
                  </w:tcBorders>
                </w:tcPr>
                <w:p w:rsidR="009B455D" w:rsidRPr="00FE7C69" w:rsidRDefault="009B455D" w:rsidP="009B455D">
                  <w:pPr>
                    <w:spacing w:after="60"/>
                    <w:rPr>
                      <w:rFonts w:ascii="Arial" w:hAnsi="Arial" w:cs="Arial"/>
                    </w:rPr>
                  </w:pPr>
                  <w:r w:rsidRPr="00FE7C69">
                    <w:rPr>
                      <w:rFonts w:ascii="Arial" w:hAnsi="Arial" w:cs="Arial"/>
                    </w:rPr>
                    <w:t>Number of compliments</w:t>
                  </w:r>
                </w:p>
              </w:tc>
              <w:tc>
                <w:tcPr>
                  <w:tcW w:w="2442" w:type="dxa"/>
                  <w:tcBorders>
                    <w:top w:val="single" w:sz="4" w:space="0" w:color="auto"/>
                    <w:left w:val="single" w:sz="4" w:space="0" w:color="auto"/>
                    <w:bottom w:val="single" w:sz="4" w:space="0" w:color="auto"/>
                    <w:right w:val="single" w:sz="4" w:space="0" w:color="auto"/>
                  </w:tcBorders>
                </w:tcPr>
                <w:p w:rsidR="009B455D" w:rsidRPr="001E60D4" w:rsidRDefault="009B455D" w:rsidP="009B455D">
                  <w:pPr>
                    <w:spacing w:after="60"/>
                    <w:jc w:val="center"/>
                    <w:rPr>
                      <w:rFonts w:ascii="Arial" w:hAnsi="Arial" w:cs="Arial"/>
                      <w:highlight w:val="yellow"/>
                    </w:rPr>
                  </w:pPr>
                  <w:r>
                    <w:rPr>
                      <w:rFonts w:ascii="Arial" w:hAnsi="Arial" w:cs="Arial"/>
                    </w:rPr>
                    <w:t>34</w:t>
                  </w:r>
                </w:p>
              </w:tc>
              <w:tc>
                <w:tcPr>
                  <w:tcW w:w="2442" w:type="dxa"/>
                  <w:tcBorders>
                    <w:top w:val="single" w:sz="4" w:space="0" w:color="auto"/>
                    <w:left w:val="single" w:sz="4" w:space="0" w:color="auto"/>
                    <w:bottom w:val="single" w:sz="4" w:space="0" w:color="auto"/>
                    <w:right w:val="single" w:sz="4" w:space="0" w:color="auto"/>
                  </w:tcBorders>
                </w:tcPr>
                <w:p w:rsidR="009B455D" w:rsidRPr="009C48D4" w:rsidRDefault="009B455D" w:rsidP="009B455D">
                  <w:pPr>
                    <w:spacing w:after="60"/>
                    <w:jc w:val="center"/>
                    <w:rPr>
                      <w:rFonts w:ascii="Arial" w:hAnsi="Arial" w:cs="Arial"/>
                    </w:rPr>
                  </w:pPr>
                  <w:r w:rsidRPr="009C48D4">
                    <w:rPr>
                      <w:rFonts w:ascii="Arial" w:hAnsi="Arial" w:cs="Arial"/>
                    </w:rPr>
                    <w:t>27</w:t>
                  </w:r>
                </w:p>
              </w:tc>
              <w:tc>
                <w:tcPr>
                  <w:tcW w:w="2442" w:type="dxa"/>
                  <w:tcBorders>
                    <w:top w:val="single" w:sz="4" w:space="0" w:color="auto"/>
                    <w:left w:val="single" w:sz="4" w:space="0" w:color="auto"/>
                    <w:bottom w:val="single" w:sz="4" w:space="0" w:color="auto"/>
                    <w:right w:val="single" w:sz="4" w:space="0" w:color="auto"/>
                  </w:tcBorders>
                </w:tcPr>
                <w:p w:rsidR="009B455D" w:rsidRPr="009C48D4" w:rsidRDefault="009B455D" w:rsidP="009B455D">
                  <w:pPr>
                    <w:spacing w:after="60"/>
                    <w:jc w:val="center"/>
                    <w:rPr>
                      <w:rFonts w:ascii="Arial" w:hAnsi="Arial" w:cs="Arial"/>
                    </w:rPr>
                  </w:pPr>
                  <w:r>
                    <w:rPr>
                      <w:rFonts w:ascii="Arial" w:hAnsi="Arial" w:cs="Arial"/>
                    </w:rPr>
                    <w:t>28</w:t>
                  </w:r>
                </w:p>
              </w:tc>
            </w:tr>
            <w:tr w:rsidR="009B455D" w:rsidRPr="00581D58" w:rsidTr="00016233">
              <w:trPr>
                <w:trHeight w:val="842"/>
              </w:trPr>
              <w:tc>
                <w:tcPr>
                  <w:tcW w:w="2442" w:type="dxa"/>
                  <w:tcBorders>
                    <w:top w:val="single" w:sz="4" w:space="0" w:color="auto"/>
                    <w:left w:val="single" w:sz="4" w:space="0" w:color="auto"/>
                    <w:bottom w:val="single" w:sz="4" w:space="0" w:color="auto"/>
                    <w:right w:val="single" w:sz="4" w:space="0" w:color="auto"/>
                  </w:tcBorders>
                </w:tcPr>
                <w:p w:rsidR="009B455D" w:rsidRPr="00A51123" w:rsidRDefault="009B455D" w:rsidP="009B455D">
                  <w:pPr>
                    <w:spacing w:after="60"/>
                    <w:rPr>
                      <w:rFonts w:ascii="Arial" w:hAnsi="Arial" w:cs="Arial"/>
                    </w:rPr>
                  </w:pPr>
                  <w:r w:rsidRPr="00A51123">
                    <w:rPr>
                      <w:rFonts w:ascii="Arial" w:hAnsi="Arial" w:cs="Arial"/>
                    </w:rPr>
                    <w:t>Highest nature of compliments</w:t>
                  </w:r>
                </w:p>
              </w:tc>
              <w:tc>
                <w:tcPr>
                  <w:tcW w:w="2442" w:type="dxa"/>
                  <w:tcBorders>
                    <w:top w:val="single" w:sz="4" w:space="0" w:color="auto"/>
                    <w:left w:val="single" w:sz="4" w:space="0" w:color="auto"/>
                    <w:bottom w:val="single" w:sz="4" w:space="0" w:color="auto"/>
                    <w:right w:val="single" w:sz="4" w:space="0" w:color="auto"/>
                  </w:tcBorders>
                </w:tcPr>
                <w:p w:rsidR="009B455D" w:rsidRPr="006321E5" w:rsidRDefault="009B455D" w:rsidP="009B455D">
                  <w:pPr>
                    <w:spacing w:after="60"/>
                    <w:jc w:val="center"/>
                    <w:rPr>
                      <w:rFonts w:ascii="Arial" w:hAnsi="Arial" w:cs="Arial"/>
                    </w:rPr>
                  </w:pPr>
                  <w:r>
                    <w:rPr>
                      <w:rFonts w:ascii="Arial" w:hAnsi="Arial" w:cs="Arial"/>
                    </w:rPr>
                    <w:t>70</w:t>
                  </w:r>
                  <w:r w:rsidRPr="006321E5">
                    <w:rPr>
                      <w:rFonts w:ascii="Arial" w:hAnsi="Arial" w:cs="Arial"/>
                    </w:rPr>
                    <w:t>% (</w:t>
                  </w:r>
                  <w:r>
                    <w:rPr>
                      <w:rFonts w:ascii="Arial" w:hAnsi="Arial" w:cs="Arial"/>
                    </w:rPr>
                    <w:t>24</w:t>
                  </w:r>
                  <w:r w:rsidRPr="006321E5">
                    <w:rPr>
                      <w:rFonts w:ascii="Arial" w:hAnsi="Arial" w:cs="Arial"/>
                    </w:rPr>
                    <w:t>)</w:t>
                  </w:r>
                </w:p>
                <w:p w:rsidR="009B455D" w:rsidRPr="001E60D4" w:rsidRDefault="009B455D" w:rsidP="009B455D">
                  <w:pPr>
                    <w:spacing w:after="60"/>
                    <w:jc w:val="center"/>
                    <w:rPr>
                      <w:rFonts w:ascii="Arial" w:hAnsi="Arial" w:cs="Arial"/>
                      <w:highlight w:val="yellow"/>
                    </w:rPr>
                  </w:pPr>
                  <w:r w:rsidRPr="006321E5">
                    <w:rPr>
                      <w:rFonts w:ascii="Arial" w:hAnsi="Arial" w:cs="Arial"/>
                    </w:rPr>
                    <w:t>Staff member/Team</w:t>
                  </w:r>
                </w:p>
              </w:tc>
              <w:tc>
                <w:tcPr>
                  <w:tcW w:w="2442" w:type="dxa"/>
                  <w:tcBorders>
                    <w:top w:val="single" w:sz="4" w:space="0" w:color="auto"/>
                    <w:left w:val="single" w:sz="4" w:space="0" w:color="auto"/>
                    <w:bottom w:val="single" w:sz="4" w:space="0" w:color="auto"/>
                    <w:right w:val="single" w:sz="4" w:space="0" w:color="auto"/>
                  </w:tcBorders>
                </w:tcPr>
                <w:p w:rsidR="009B455D" w:rsidRPr="009C48D4" w:rsidRDefault="009B455D" w:rsidP="009B455D">
                  <w:pPr>
                    <w:spacing w:after="60"/>
                    <w:jc w:val="center"/>
                    <w:rPr>
                      <w:rFonts w:ascii="Arial" w:hAnsi="Arial" w:cs="Arial"/>
                    </w:rPr>
                  </w:pPr>
                  <w:r w:rsidRPr="009C48D4">
                    <w:rPr>
                      <w:rFonts w:ascii="Arial" w:hAnsi="Arial" w:cs="Arial"/>
                    </w:rPr>
                    <w:t>78% (21)</w:t>
                  </w:r>
                </w:p>
                <w:p w:rsidR="009B455D" w:rsidRPr="009C48D4" w:rsidRDefault="009B455D" w:rsidP="009B455D">
                  <w:pPr>
                    <w:spacing w:after="60"/>
                    <w:jc w:val="center"/>
                    <w:rPr>
                      <w:rFonts w:ascii="Arial" w:hAnsi="Arial" w:cs="Arial"/>
                    </w:rPr>
                  </w:pPr>
                  <w:r w:rsidRPr="009C48D4">
                    <w:rPr>
                      <w:rFonts w:ascii="Arial" w:hAnsi="Arial" w:cs="Arial"/>
                    </w:rPr>
                    <w:t>Staff member/Team</w:t>
                  </w:r>
                </w:p>
              </w:tc>
              <w:tc>
                <w:tcPr>
                  <w:tcW w:w="2442" w:type="dxa"/>
                  <w:tcBorders>
                    <w:top w:val="single" w:sz="4" w:space="0" w:color="auto"/>
                    <w:left w:val="single" w:sz="4" w:space="0" w:color="auto"/>
                    <w:bottom w:val="single" w:sz="4" w:space="0" w:color="auto"/>
                    <w:right w:val="single" w:sz="4" w:space="0" w:color="auto"/>
                  </w:tcBorders>
                </w:tcPr>
                <w:p w:rsidR="009B455D" w:rsidRPr="00D75626" w:rsidRDefault="009B455D" w:rsidP="009B455D">
                  <w:pPr>
                    <w:spacing w:after="60"/>
                    <w:jc w:val="center"/>
                    <w:rPr>
                      <w:rFonts w:ascii="Arial" w:hAnsi="Arial" w:cs="Arial"/>
                    </w:rPr>
                  </w:pPr>
                  <w:r w:rsidRPr="00D75626">
                    <w:rPr>
                      <w:rFonts w:ascii="Arial" w:hAnsi="Arial" w:cs="Arial"/>
                    </w:rPr>
                    <w:t>79% (22)</w:t>
                  </w:r>
                </w:p>
                <w:p w:rsidR="009B455D" w:rsidRPr="009C48D4" w:rsidRDefault="009B455D" w:rsidP="009B455D">
                  <w:pPr>
                    <w:spacing w:after="60"/>
                    <w:jc w:val="center"/>
                    <w:rPr>
                      <w:rFonts w:ascii="Arial" w:hAnsi="Arial" w:cs="Arial"/>
                    </w:rPr>
                  </w:pPr>
                  <w:r w:rsidRPr="00D75626">
                    <w:rPr>
                      <w:rFonts w:ascii="Arial" w:hAnsi="Arial" w:cs="Arial"/>
                    </w:rPr>
                    <w:t>Staff member/Team</w:t>
                  </w:r>
                </w:p>
              </w:tc>
            </w:tr>
            <w:tr w:rsidR="009B455D" w:rsidRPr="00581D58" w:rsidTr="00016233">
              <w:trPr>
                <w:trHeight w:val="650"/>
              </w:trPr>
              <w:tc>
                <w:tcPr>
                  <w:tcW w:w="2442" w:type="dxa"/>
                  <w:tcBorders>
                    <w:top w:val="single" w:sz="4" w:space="0" w:color="auto"/>
                    <w:left w:val="single" w:sz="8" w:space="0" w:color="auto"/>
                    <w:bottom w:val="single" w:sz="8" w:space="0" w:color="auto"/>
                    <w:right w:val="single" w:sz="4" w:space="0" w:color="auto"/>
                  </w:tcBorders>
                </w:tcPr>
                <w:p w:rsidR="009B455D" w:rsidRPr="00FE7C69" w:rsidRDefault="009B455D" w:rsidP="009B455D">
                  <w:pPr>
                    <w:spacing w:after="60"/>
                    <w:rPr>
                      <w:rFonts w:ascii="Arial" w:hAnsi="Arial" w:cs="Arial"/>
                    </w:rPr>
                  </w:pPr>
                  <w:r w:rsidRPr="00FE7C69">
                    <w:rPr>
                      <w:rFonts w:ascii="Arial" w:hAnsi="Arial" w:cs="Arial"/>
                    </w:rPr>
                    <w:t xml:space="preserve">Highest Service Area with compliments </w:t>
                  </w:r>
                </w:p>
              </w:tc>
              <w:tc>
                <w:tcPr>
                  <w:tcW w:w="2442" w:type="dxa"/>
                  <w:tcBorders>
                    <w:top w:val="single" w:sz="4" w:space="0" w:color="auto"/>
                    <w:left w:val="single" w:sz="4" w:space="0" w:color="auto"/>
                    <w:bottom w:val="single" w:sz="4" w:space="0" w:color="auto"/>
                    <w:right w:val="single" w:sz="4" w:space="0" w:color="auto"/>
                  </w:tcBorders>
                </w:tcPr>
                <w:p w:rsidR="009B455D" w:rsidRDefault="009B455D" w:rsidP="009B455D">
                  <w:pPr>
                    <w:spacing w:after="60"/>
                    <w:jc w:val="center"/>
                    <w:rPr>
                      <w:rFonts w:ascii="Arial" w:hAnsi="Arial" w:cs="Arial"/>
                    </w:rPr>
                  </w:pPr>
                  <w:r>
                    <w:rPr>
                      <w:rFonts w:ascii="Arial" w:hAnsi="Arial" w:cs="Arial"/>
                    </w:rPr>
                    <w:t>Economic Development - 9</w:t>
                  </w:r>
                </w:p>
                <w:p w:rsidR="009B455D" w:rsidRPr="00D97D77" w:rsidRDefault="009B455D" w:rsidP="009B455D">
                  <w:pPr>
                    <w:spacing w:after="60"/>
                    <w:jc w:val="center"/>
                    <w:rPr>
                      <w:rFonts w:ascii="Arial" w:hAnsi="Arial" w:cs="Arial"/>
                      <w:highlight w:val="yellow"/>
                    </w:rPr>
                  </w:pPr>
                  <w:r w:rsidRPr="006321E5">
                    <w:rPr>
                      <w:rFonts w:ascii="Arial" w:hAnsi="Arial" w:cs="Arial"/>
                    </w:rPr>
                    <w:t xml:space="preserve">Operations - </w:t>
                  </w:r>
                  <w:r>
                    <w:rPr>
                      <w:rFonts w:ascii="Arial" w:hAnsi="Arial" w:cs="Arial"/>
                    </w:rPr>
                    <w:t>9</w:t>
                  </w:r>
                </w:p>
              </w:tc>
              <w:tc>
                <w:tcPr>
                  <w:tcW w:w="2442" w:type="dxa"/>
                  <w:tcBorders>
                    <w:top w:val="single" w:sz="4" w:space="0" w:color="auto"/>
                    <w:left w:val="single" w:sz="4" w:space="0" w:color="auto"/>
                    <w:bottom w:val="single" w:sz="4" w:space="0" w:color="auto"/>
                    <w:right w:val="single" w:sz="4" w:space="0" w:color="auto"/>
                  </w:tcBorders>
                </w:tcPr>
                <w:p w:rsidR="009B455D" w:rsidRPr="00124310" w:rsidRDefault="009B455D" w:rsidP="009B455D">
                  <w:pPr>
                    <w:spacing w:after="60"/>
                    <w:jc w:val="center"/>
                    <w:rPr>
                      <w:rFonts w:ascii="Arial" w:hAnsi="Arial" w:cs="Arial"/>
                      <w:highlight w:val="yellow"/>
                    </w:rPr>
                  </w:pPr>
                  <w:r w:rsidRPr="009C48D4">
                    <w:rPr>
                      <w:rFonts w:ascii="Arial" w:hAnsi="Arial" w:cs="Arial"/>
                    </w:rPr>
                    <w:t>Operations - 18</w:t>
                  </w:r>
                </w:p>
              </w:tc>
              <w:tc>
                <w:tcPr>
                  <w:tcW w:w="2442" w:type="dxa"/>
                  <w:tcBorders>
                    <w:top w:val="single" w:sz="4" w:space="0" w:color="auto"/>
                    <w:left w:val="single" w:sz="4" w:space="0" w:color="auto"/>
                    <w:bottom w:val="single" w:sz="4" w:space="0" w:color="auto"/>
                    <w:right w:val="single" w:sz="4" w:space="0" w:color="auto"/>
                  </w:tcBorders>
                </w:tcPr>
                <w:p w:rsidR="009B455D" w:rsidRPr="00124310" w:rsidRDefault="009B455D" w:rsidP="009B455D">
                  <w:pPr>
                    <w:spacing w:after="60"/>
                    <w:jc w:val="center"/>
                    <w:rPr>
                      <w:rFonts w:ascii="Arial" w:hAnsi="Arial" w:cs="Arial"/>
                      <w:highlight w:val="yellow"/>
                    </w:rPr>
                  </w:pPr>
                  <w:r w:rsidRPr="009C48D4">
                    <w:rPr>
                      <w:rFonts w:ascii="Arial" w:hAnsi="Arial" w:cs="Arial"/>
                    </w:rPr>
                    <w:t xml:space="preserve">Operations - </w:t>
                  </w:r>
                  <w:r>
                    <w:rPr>
                      <w:rFonts w:ascii="Arial" w:hAnsi="Arial" w:cs="Arial"/>
                    </w:rPr>
                    <w:t>18</w:t>
                  </w:r>
                </w:p>
              </w:tc>
            </w:tr>
          </w:tbl>
          <w:p w:rsidR="00581D58" w:rsidRPr="00037C19" w:rsidRDefault="00581D58" w:rsidP="00581D58">
            <w:pPr>
              <w:spacing w:before="40" w:after="40" w:line="276" w:lineRule="auto"/>
              <w:contextualSpacing/>
              <w:rPr>
                <w:rFonts w:ascii="Arial" w:hAnsi="Arial" w:cs="Arial"/>
                <w:b/>
              </w:rPr>
            </w:pPr>
          </w:p>
        </w:tc>
      </w:tr>
      <w:tr w:rsidR="00846EB4" w:rsidTr="00ED0EE1">
        <w:tc>
          <w:tcPr>
            <w:tcW w:w="709" w:type="dxa"/>
          </w:tcPr>
          <w:p w:rsidR="00846EB4" w:rsidRDefault="00846EB4" w:rsidP="00581D58">
            <w:pPr>
              <w:rPr>
                <w:rFonts w:ascii="Arial" w:hAnsi="Arial" w:cs="Arial"/>
              </w:rPr>
            </w:pPr>
          </w:p>
          <w:p w:rsidR="00846EB4" w:rsidRDefault="00846EB4" w:rsidP="00F27715">
            <w:pPr>
              <w:rPr>
                <w:rFonts w:ascii="Arial" w:hAnsi="Arial" w:cs="Arial"/>
              </w:rPr>
            </w:pPr>
          </w:p>
        </w:tc>
        <w:tc>
          <w:tcPr>
            <w:tcW w:w="9923" w:type="dxa"/>
            <w:vMerge w:val="restart"/>
          </w:tcPr>
          <w:p w:rsidR="00846EB4" w:rsidRDefault="00846EB4" w:rsidP="00545A26">
            <w:pPr>
              <w:jc w:val="both"/>
              <w:rPr>
                <w:rFonts w:ascii="Arial" w:hAnsi="Arial" w:cs="Arial"/>
              </w:rPr>
            </w:pPr>
          </w:p>
          <w:p w:rsidR="009B455D" w:rsidRPr="006321E5" w:rsidRDefault="009B455D" w:rsidP="009B455D">
            <w:pPr>
              <w:jc w:val="both"/>
              <w:rPr>
                <w:rFonts w:ascii="Arial" w:hAnsi="Arial" w:cs="Arial"/>
              </w:rPr>
            </w:pPr>
            <w:r w:rsidRPr="006321E5">
              <w:rPr>
                <w:rFonts w:ascii="Arial" w:hAnsi="Arial" w:cs="Arial"/>
              </w:rPr>
              <w:t xml:space="preserve">The number of </w:t>
            </w:r>
            <w:r w:rsidRPr="00D75626">
              <w:rPr>
                <w:rFonts w:ascii="Arial" w:hAnsi="Arial" w:cs="Arial"/>
              </w:rPr>
              <w:t>compliments has increased by one in Q2 when compared with the previous quarter, but is lower when</w:t>
            </w:r>
            <w:r w:rsidRPr="009C48D4">
              <w:rPr>
                <w:rFonts w:ascii="Arial" w:hAnsi="Arial" w:cs="Arial"/>
              </w:rPr>
              <w:t xml:space="preserve"> compared</w:t>
            </w:r>
            <w:r w:rsidRPr="00CD33EB">
              <w:rPr>
                <w:rFonts w:ascii="Arial" w:hAnsi="Arial" w:cs="Arial"/>
              </w:rPr>
              <w:t xml:space="preserve"> to Q</w:t>
            </w:r>
            <w:r>
              <w:rPr>
                <w:rFonts w:ascii="Arial" w:hAnsi="Arial" w:cs="Arial"/>
              </w:rPr>
              <w:t>2</w:t>
            </w:r>
            <w:r w:rsidRPr="00CD33EB">
              <w:rPr>
                <w:rFonts w:ascii="Arial" w:hAnsi="Arial" w:cs="Arial"/>
              </w:rPr>
              <w:t xml:space="preserve"> last year.</w:t>
            </w:r>
            <w:r w:rsidRPr="00642C49">
              <w:rPr>
                <w:rFonts w:ascii="Arial" w:hAnsi="Arial" w:cs="Arial"/>
              </w:rPr>
              <w:t xml:space="preserve"> Q</w:t>
            </w:r>
            <w:r>
              <w:rPr>
                <w:rFonts w:ascii="Arial" w:hAnsi="Arial" w:cs="Arial"/>
              </w:rPr>
              <w:t xml:space="preserve">2 </w:t>
            </w:r>
            <w:r w:rsidRPr="00642C49">
              <w:rPr>
                <w:rFonts w:ascii="Arial" w:hAnsi="Arial" w:cs="Arial"/>
              </w:rPr>
              <w:t xml:space="preserve">continues to see the top nature of </w:t>
            </w:r>
            <w:r w:rsidRPr="009C48D4">
              <w:rPr>
                <w:rFonts w:ascii="Arial" w:hAnsi="Arial" w:cs="Arial"/>
              </w:rPr>
              <w:t xml:space="preserve">compliment </w:t>
            </w:r>
            <w:r w:rsidRPr="00D75626">
              <w:rPr>
                <w:rFonts w:ascii="Arial" w:hAnsi="Arial" w:cs="Arial"/>
              </w:rPr>
              <w:t>as ‘Staff member/Team.’</w:t>
            </w:r>
          </w:p>
          <w:p w:rsidR="009B455D" w:rsidRPr="006321E5" w:rsidRDefault="009B455D" w:rsidP="009B455D">
            <w:pPr>
              <w:jc w:val="both"/>
              <w:rPr>
                <w:rFonts w:ascii="Arial" w:hAnsi="Arial" w:cs="Arial"/>
                <w:sz w:val="16"/>
                <w:szCs w:val="16"/>
              </w:rPr>
            </w:pPr>
          </w:p>
          <w:p w:rsidR="009B455D" w:rsidRDefault="009B455D" w:rsidP="009B455D">
            <w:pPr>
              <w:jc w:val="both"/>
              <w:rPr>
                <w:rFonts w:ascii="Arial" w:hAnsi="Arial" w:cs="Arial"/>
              </w:rPr>
            </w:pPr>
            <w:r w:rsidRPr="006321E5">
              <w:rPr>
                <w:rFonts w:ascii="Arial" w:hAnsi="Arial" w:cs="Arial"/>
              </w:rPr>
              <w:t>Over Q</w:t>
            </w:r>
            <w:r>
              <w:rPr>
                <w:rFonts w:ascii="Arial" w:hAnsi="Arial" w:cs="Arial"/>
              </w:rPr>
              <w:t xml:space="preserve">2 </w:t>
            </w:r>
            <w:r w:rsidRPr="009C48D4">
              <w:rPr>
                <w:rFonts w:ascii="Arial" w:hAnsi="Arial" w:cs="Arial"/>
              </w:rPr>
              <w:t xml:space="preserve">compliments were received across a wide range of service areas including: </w:t>
            </w:r>
            <w:r w:rsidRPr="00994915">
              <w:rPr>
                <w:rFonts w:ascii="Arial" w:hAnsi="Arial" w:cs="Arial"/>
              </w:rPr>
              <w:t>Corporate Support, Legal &amp; Democratic, Operations and Public Protection Unit.</w:t>
            </w:r>
          </w:p>
          <w:p w:rsidR="00846EB4" w:rsidRDefault="00846EB4" w:rsidP="00545A26">
            <w:pPr>
              <w:spacing w:before="40" w:after="40" w:line="276" w:lineRule="auto"/>
              <w:contextualSpacing/>
              <w:jc w:val="both"/>
              <w:rPr>
                <w:rFonts w:ascii="Arial" w:hAnsi="Arial" w:cs="Arial"/>
                <w:b/>
              </w:rPr>
            </w:pPr>
          </w:p>
          <w:p w:rsidR="002959BD" w:rsidRDefault="002959BD" w:rsidP="00545A26">
            <w:pPr>
              <w:spacing w:before="40" w:after="40" w:line="276" w:lineRule="auto"/>
              <w:contextualSpacing/>
              <w:jc w:val="both"/>
              <w:rPr>
                <w:rFonts w:ascii="Arial" w:hAnsi="Arial" w:cs="Arial"/>
                <w:b/>
              </w:rPr>
            </w:pPr>
          </w:p>
          <w:p w:rsidR="002959BD" w:rsidRDefault="002959BD" w:rsidP="00545A26">
            <w:pPr>
              <w:spacing w:before="40" w:after="40" w:line="276" w:lineRule="auto"/>
              <w:contextualSpacing/>
              <w:jc w:val="both"/>
              <w:rPr>
                <w:rFonts w:ascii="Arial" w:hAnsi="Arial" w:cs="Arial"/>
                <w:b/>
              </w:rPr>
            </w:pPr>
          </w:p>
          <w:p w:rsidR="002959BD" w:rsidRPr="00037C19" w:rsidRDefault="002959BD" w:rsidP="00545A26">
            <w:pPr>
              <w:spacing w:before="40" w:after="40" w:line="276" w:lineRule="auto"/>
              <w:contextualSpacing/>
              <w:jc w:val="both"/>
              <w:rPr>
                <w:rFonts w:ascii="Arial" w:hAnsi="Arial" w:cs="Arial"/>
                <w:b/>
              </w:rPr>
            </w:pPr>
          </w:p>
        </w:tc>
      </w:tr>
      <w:tr w:rsidR="00846EB4" w:rsidTr="00ED0EE1">
        <w:tc>
          <w:tcPr>
            <w:tcW w:w="709" w:type="dxa"/>
          </w:tcPr>
          <w:p w:rsidR="00846EB4" w:rsidRDefault="00846EB4" w:rsidP="00581D58">
            <w:pPr>
              <w:rPr>
                <w:rFonts w:ascii="Arial" w:hAnsi="Arial" w:cs="Arial"/>
              </w:rPr>
            </w:pPr>
          </w:p>
        </w:tc>
        <w:tc>
          <w:tcPr>
            <w:tcW w:w="9923" w:type="dxa"/>
            <w:vMerge/>
          </w:tcPr>
          <w:p w:rsidR="00846EB4" w:rsidRPr="00037C19" w:rsidRDefault="00846EB4" w:rsidP="00545A26">
            <w:pPr>
              <w:spacing w:before="40" w:after="40" w:line="276" w:lineRule="auto"/>
              <w:contextualSpacing/>
              <w:jc w:val="both"/>
              <w:rPr>
                <w:rFonts w:ascii="Arial" w:hAnsi="Arial" w:cs="Arial"/>
                <w:b/>
              </w:rPr>
            </w:pPr>
          </w:p>
        </w:tc>
      </w:tr>
      <w:tr w:rsidR="00581D58" w:rsidTr="00ED0EE1">
        <w:tc>
          <w:tcPr>
            <w:tcW w:w="709" w:type="dxa"/>
          </w:tcPr>
          <w:p w:rsidR="00581D58" w:rsidRDefault="00846EB4" w:rsidP="00F27715">
            <w:pPr>
              <w:rPr>
                <w:rFonts w:ascii="Arial" w:hAnsi="Arial" w:cs="Arial"/>
              </w:rPr>
            </w:pPr>
            <w:r>
              <w:rPr>
                <w:rFonts w:ascii="Arial" w:hAnsi="Arial" w:cs="Arial"/>
              </w:rPr>
              <w:lastRenderedPageBreak/>
              <w:t>4.20</w:t>
            </w:r>
          </w:p>
        </w:tc>
        <w:tc>
          <w:tcPr>
            <w:tcW w:w="9923" w:type="dxa"/>
          </w:tcPr>
          <w:p w:rsidR="00581D58" w:rsidRPr="00581D58" w:rsidRDefault="00581D58" w:rsidP="00581D58">
            <w:pPr>
              <w:spacing w:line="276" w:lineRule="auto"/>
              <w:rPr>
                <w:rFonts w:ascii="Arial" w:eastAsiaTheme="minorHAnsi" w:hAnsi="Arial" w:cs="Arial"/>
                <w:b/>
                <w:bCs/>
                <w:lang w:eastAsia="en-US"/>
              </w:rPr>
            </w:pPr>
            <w:r w:rsidRPr="00581D58">
              <w:rPr>
                <w:rFonts w:ascii="Arial" w:eastAsiaTheme="minorHAnsi" w:hAnsi="Arial" w:cs="Arial"/>
                <w:b/>
                <w:bCs/>
                <w:lang w:eastAsia="en-US"/>
              </w:rPr>
              <w:t>Complaints</w:t>
            </w:r>
          </w:p>
          <w:p w:rsidR="00581D58" w:rsidRPr="00581D58" w:rsidRDefault="00581D58" w:rsidP="00581D58">
            <w:pPr>
              <w:spacing w:line="276" w:lineRule="auto"/>
              <w:rPr>
                <w:rFonts w:ascii="Arial" w:eastAsiaTheme="minorHAnsi" w:hAnsi="Arial" w:cs="Arial"/>
                <w:b/>
                <w:bCs/>
                <w:lang w:eastAsia="en-US"/>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9"/>
              <w:gridCol w:w="2439"/>
              <w:gridCol w:w="2439"/>
              <w:gridCol w:w="2439"/>
            </w:tblGrid>
            <w:tr w:rsidR="009B455D" w:rsidRPr="00581D58" w:rsidTr="00016233">
              <w:trPr>
                <w:trHeight w:val="355"/>
              </w:trPr>
              <w:tc>
                <w:tcPr>
                  <w:tcW w:w="2439" w:type="dxa"/>
                </w:tcPr>
                <w:p w:rsidR="009B455D" w:rsidRPr="00FE7C69" w:rsidRDefault="009B455D" w:rsidP="009B455D">
                  <w:pPr>
                    <w:rPr>
                      <w:rFonts w:ascii="Arial" w:hAnsi="Arial" w:cs="Arial"/>
                      <w:b/>
                      <w:bCs/>
                    </w:rPr>
                  </w:pPr>
                </w:p>
              </w:tc>
              <w:tc>
                <w:tcPr>
                  <w:tcW w:w="2439" w:type="dxa"/>
                </w:tcPr>
                <w:p w:rsidR="009B455D" w:rsidRPr="00124310" w:rsidRDefault="009B455D" w:rsidP="009B455D">
                  <w:pPr>
                    <w:spacing w:after="60"/>
                    <w:jc w:val="center"/>
                    <w:rPr>
                      <w:rFonts w:ascii="Arial" w:hAnsi="Arial" w:cs="Arial"/>
                      <w:b/>
                      <w:bCs/>
                      <w:highlight w:val="yellow"/>
                    </w:rPr>
                  </w:pPr>
                  <w:r>
                    <w:rPr>
                      <w:rFonts w:ascii="Arial" w:hAnsi="Arial" w:cs="Arial"/>
                      <w:b/>
                      <w:bCs/>
                    </w:rPr>
                    <w:t>Q2</w:t>
                  </w:r>
                  <w:r w:rsidRPr="001208A3">
                    <w:rPr>
                      <w:rFonts w:ascii="Arial" w:hAnsi="Arial" w:cs="Arial"/>
                      <w:b/>
                      <w:bCs/>
                    </w:rPr>
                    <w:t xml:space="preserve"> 2021/22</w:t>
                  </w:r>
                </w:p>
              </w:tc>
              <w:tc>
                <w:tcPr>
                  <w:tcW w:w="2439" w:type="dxa"/>
                </w:tcPr>
                <w:p w:rsidR="009B455D" w:rsidRPr="00A10807" w:rsidRDefault="009B455D" w:rsidP="009B455D">
                  <w:pPr>
                    <w:spacing w:after="60"/>
                    <w:jc w:val="center"/>
                    <w:rPr>
                      <w:rFonts w:ascii="Arial" w:hAnsi="Arial" w:cs="Arial"/>
                      <w:b/>
                      <w:bCs/>
                    </w:rPr>
                  </w:pPr>
                  <w:r>
                    <w:rPr>
                      <w:rFonts w:ascii="Arial" w:hAnsi="Arial" w:cs="Arial"/>
                      <w:b/>
                      <w:bCs/>
                    </w:rPr>
                    <w:t>Q1</w:t>
                  </w:r>
                  <w:r w:rsidRPr="00A10807">
                    <w:rPr>
                      <w:rFonts w:ascii="Arial" w:hAnsi="Arial" w:cs="Arial"/>
                      <w:b/>
                      <w:bCs/>
                    </w:rPr>
                    <w:t xml:space="preserve"> 202</w:t>
                  </w:r>
                  <w:r>
                    <w:rPr>
                      <w:rFonts w:ascii="Arial" w:hAnsi="Arial" w:cs="Arial"/>
                      <w:b/>
                      <w:bCs/>
                    </w:rPr>
                    <w:t>2</w:t>
                  </w:r>
                  <w:r w:rsidRPr="00A10807">
                    <w:rPr>
                      <w:rFonts w:ascii="Arial" w:hAnsi="Arial" w:cs="Arial"/>
                      <w:b/>
                      <w:bCs/>
                    </w:rPr>
                    <w:t>/2</w:t>
                  </w:r>
                  <w:r>
                    <w:rPr>
                      <w:rFonts w:ascii="Arial" w:hAnsi="Arial" w:cs="Arial"/>
                      <w:b/>
                      <w:bCs/>
                    </w:rPr>
                    <w:t>3</w:t>
                  </w:r>
                </w:p>
              </w:tc>
              <w:tc>
                <w:tcPr>
                  <w:tcW w:w="2439" w:type="dxa"/>
                </w:tcPr>
                <w:p w:rsidR="009B455D" w:rsidRPr="00A10807" w:rsidRDefault="009B455D" w:rsidP="009B455D">
                  <w:pPr>
                    <w:spacing w:after="60"/>
                    <w:jc w:val="center"/>
                    <w:rPr>
                      <w:rFonts w:ascii="Arial" w:hAnsi="Arial" w:cs="Arial"/>
                      <w:b/>
                      <w:bCs/>
                    </w:rPr>
                  </w:pPr>
                  <w:r>
                    <w:rPr>
                      <w:rFonts w:ascii="Arial" w:hAnsi="Arial" w:cs="Arial"/>
                      <w:b/>
                      <w:bCs/>
                    </w:rPr>
                    <w:t>Q2</w:t>
                  </w:r>
                  <w:r w:rsidRPr="00A10807">
                    <w:rPr>
                      <w:rFonts w:ascii="Arial" w:hAnsi="Arial" w:cs="Arial"/>
                      <w:b/>
                      <w:bCs/>
                    </w:rPr>
                    <w:t xml:space="preserve"> 202</w:t>
                  </w:r>
                  <w:r>
                    <w:rPr>
                      <w:rFonts w:ascii="Arial" w:hAnsi="Arial" w:cs="Arial"/>
                      <w:b/>
                      <w:bCs/>
                    </w:rPr>
                    <w:t>2</w:t>
                  </w:r>
                  <w:r w:rsidRPr="00A10807">
                    <w:rPr>
                      <w:rFonts w:ascii="Arial" w:hAnsi="Arial" w:cs="Arial"/>
                      <w:b/>
                      <w:bCs/>
                    </w:rPr>
                    <w:t>/2</w:t>
                  </w:r>
                  <w:r>
                    <w:rPr>
                      <w:rFonts w:ascii="Arial" w:hAnsi="Arial" w:cs="Arial"/>
                      <w:b/>
                      <w:bCs/>
                    </w:rPr>
                    <w:t>3</w:t>
                  </w:r>
                </w:p>
              </w:tc>
            </w:tr>
            <w:tr w:rsidR="009B455D" w:rsidRPr="00581D58" w:rsidTr="00016233">
              <w:trPr>
                <w:trHeight w:val="641"/>
              </w:trPr>
              <w:tc>
                <w:tcPr>
                  <w:tcW w:w="2439" w:type="dxa"/>
                </w:tcPr>
                <w:p w:rsidR="009B455D" w:rsidRPr="00FE7C69" w:rsidRDefault="009B455D" w:rsidP="009B455D">
                  <w:pPr>
                    <w:rPr>
                      <w:rFonts w:ascii="Arial" w:hAnsi="Arial" w:cs="Arial"/>
                      <w:b/>
                      <w:bCs/>
                    </w:rPr>
                  </w:pPr>
                  <w:r w:rsidRPr="00FE7C69">
                    <w:rPr>
                      <w:rFonts w:ascii="Arial" w:hAnsi="Arial" w:cs="Arial"/>
                      <w:b/>
                      <w:bCs/>
                    </w:rPr>
                    <w:t>Number of complaints</w:t>
                  </w:r>
                </w:p>
              </w:tc>
              <w:tc>
                <w:tcPr>
                  <w:tcW w:w="2439" w:type="dxa"/>
                </w:tcPr>
                <w:p w:rsidR="009B455D" w:rsidRPr="001E60D4" w:rsidRDefault="009B455D" w:rsidP="009B455D">
                  <w:pPr>
                    <w:jc w:val="center"/>
                    <w:rPr>
                      <w:rFonts w:ascii="Arial" w:hAnsi="Arial" w:cs="Arial"/>
                      <w:highlight w:val="yellow"/>
                    </w:rPr>
                  </w:pPr>
                  <w:r w:rsidRPr="00D415D6">
                    <w:rPr>
                      <w:rFonts w:ascii="Arial" w:hAnsi="Arial" w:cs="Arial"/>
                    </w:rPr>
                    <w:t>3</w:t>
                  </w:r>
                  <w:r>
                    <w:rPr>
                      <w:rFonts w:ascii="Arial" w:hAnsi="Arial" w:cs="Arial"/>
                    </w:rPr>
                    <w:t>4</w:t>
                  </w:r>
                </w:p>
              </w:tc>
              <w:tc>
                <w:tcPr>
                  <w:tcW w:w="2439" w:type="dxa"/>
                </w:tcPr>
                <w:p w:rsidR="009B455D" w:rsidRPr="00774530" w:rsidRDefault="009B455D" w:rsidP="009B455D">
                  <w:pPr>
                    <w:jc w:val="center"/>
                    <w:rPr>
                      <w:rFonts w:ascii="Arial" w:hAnsi="Arial" w:cs="Arial"/>
                    </w:rPr>
                  </w:pPr>
                  <w:r w:rsidRPr="00774530">
                    <w:rPr>
                      <w:rFonts w:ascii="Arial" w:hAnsi="Arial" w:cs="Arial"/>
                    </w:rPr>
                    <w:t>41</w:t>
                  </w:r>
                </w:p>
              </w:tc>
              <w:tc>
                <w:tcPr>
                  <w:tcW w:w="2439" w:type="dxa"/>
                </w:tcPr>
                <w:p w:rsidR="009B455D" w:rsidRPr="00774530" w:rsidRDefault="009B455D" w:rsidP="009B455D">
                  <w:pPr>
                    <w:jc w:val="center"/>
                    <w:rPr>
                      <w:rFonts w:ascii="Arial" w:hAnsi="Arial" w:cs="Arial"/>
                    </w:rPr>
                  </w:pPr>
                  <w:r>
                    <w:rPr>
                      <w:rFonts w:ascii="Arial" w:hAnsi="Arial" w:cs="Arial"/>
                    </w:rPr>
                    <w:t>34</w:t>
                  </w:r>
                </w:p>
              </w:tc>
            </w:tr>
            <w:tr w:rsidR="009B455D" w:rsidRPr="00581D58" w:rsidTr="00016233">
              <w:trPr>
                <w:trHeight w:val="829"/>
              </w:trPr>
              <w:tc>
                <w:tcPr>
                  <w:tcW w:w="2439" w:type="dxa"/>
                </w:tcPr>
                <w:p w:rsidR="009B455D" w:rsidRPr="00FE7C69" w:rsidRDefault="009B455D" w:rsidP="009B455D">
                  <w:pPr>
                    <w:rPr>
                      <w:rFonts w:ascii="Arial" w:hAnsi="Arial" w:cs="Arial"/>
                      <w:b/>
                      <w:bCs/>
                    </w:rPr>
                  </w:pPr>
                  <w:r w:rsidRPr="00FE7C69">
                    <w:rPr>
                      <w:rFonts w:ascii="Arial" w:hAnsi="Arial" w:cs="Arial"/>
                      <w:b/>
                      <w:bCs/>
                    </w:rPr>
                    <w:t>Highest nature of complaints</w:t>
                  </w:r>
                </w:p>
              </w:tc>
              <w:tc>
                <w:tcPr>
                  <w:tcW w:w="2439" w:type="dxa"/>
                </w:tcPr>
                <w:p w:rsidR="009B455D" w:rsidRPr="008C21CA" w:rsidRDefault="009B455D" w:rsidP="009B455D">
                  <w:pPr>
                    <w:jc w:val="center"/>
                    <w:rPr>
                      <w:rFonts w:ascii="Arial" w:hAnsi="Arial" w:cs="Arial"/>
                    </w:rPr>
                  </w:pPr>
                  <w:r w:rsidRPr="008C21CA">
                    <w:rPr>
                      <w:rFonts w:ascii="Arial" w:hAnsi="Arial" w:cs="Arial"/>
                    </w:rPr>
                    <w:t>2</w:t>
                  </w:r>
                  <w:r>
                    <w:rPr>
                      <w:rFonts w:ascii="Arial" w:hAnsi="Arial" w:cs="Arial"/>
                    </w:rPr>
                    <w:t>9</w:t>
                  </w:r>
                  <w:r w:rsidRPr="008C21CA">
                    <w:rPr>
                      <w:rFonts w:ascii="Arial" w:hAnsi="Arial" w:cs="Arial"/>
                    </w:rPr>
                    <w:t>% (</w:t>
                  </w:r>
                  <w:r>
                    <w:rPr>
                      <w:rFonts w:ascii="Arial" w:hAnsi="Arial" w:cs="Arial"/>
                    </w:rPr>
                    <w:t>10</w:t>
                  </w:r>
                  <w:r w:rsidRPr="008C21CA">
                    <w:rPr>
                      <w:rFonts w:ascii="Arial" w:hAnsi="Arial" w:cs="Arial"/>
                    </w:rPr>
                    <w:t>) – Bins/bin collection</w:t>
                  </w:r>
                </w:p>
              </w:tc>
              <w:tc>
                <w:tcPr>
                  <w:tcW w:w="2439" w:type="dxa"/>
                </w:tcPr>
                <w:p w:rsidR="009B455D" w:rsidRPr="00774530" w:rsidRDefault="009B455D" w:rsidP="009B455D">
                  <w:pPr>
                    <w:jc w:val="center"/>
                    <w:rPr>
                      <w:rFonts w:ascii="Arial" w:hAnsi="Arial" w:cs="Arial"/>
                    </w:rPr>
                  </w:pPr>
                  <w:r w:rsidRPr="00774530">
                    <w:rPr>
                      <w:rFonts w:ascii="Arial" w:hAnsi="Arial" w:cs="Arial"/>
                    </w:rPr>
                    <w:t>29% (12) – Bins/bin collection</w:t>
                  </w:r>
                </w:p>
              </w:tc>
              <w:tc>
                <w:tcPr>
                  <w:tcW w:w="2439" w:type="dxa"/>
                </w:tcPr>
                <w:p w:rsidR="009B455D" w:rsidRPr="00774530" w:rsidRDefault="009B455D" w:rsidP="009B455D">
                  <w:pPr>
                    <w:jc w:val="center"/>
                    <w:rPr>
                      <w:rFonts w:ascii="Arial" w:hAnsi="Arial" w:cs="Arial"/>
                    </w:rPr>
                  </w:pPr>
                  <w:r>
                    <w:rPr>
                      <w:rFonts w:ascii="Arial" w:hAnsi="Arial" w:cs="Arial"/>
                    </w:rPr>
                    <w:t>35</w:t>
                  </w:r>
                  <w:r w:rsidRPr="00774530">
                    <w:rPr>
                      <w:rFonts w:ascii="Arial" w:hAnsi="Arial" w:cs="Arial"/>
                    </w:rPr>
                    <w:t>% (</w:t>
                  </w:r>
                  <w:r>
                    <w:rPr>
                      <w:rFonts w:ascii="Arial" w:hAnsi="Arial" w:cs="Arial"/>
                    </w:rPr>
                    <w:t>12</w:t>
                  </w:r>
                  <w:r w:rsidRPr="00774530">
                    <w:rPr>
                      <w:rFonts w:ascii="Arial" w:hAnsi="Arial" w:cs="Arial"/>
                    </w:rPr>
                    <w:t>) – Bins/bin collection</w:t>
                  </w:r>
                </w:p>
              </w:tc>
            </w:tr>
            <w:tr w:rsidR="009B455D" w:rsidRPr="00581D58" w:rsidTr="00016233">
              <w:trPr>
                <w:trHeight w:val="641"/>
              </w:trPr>
              <w:tc>
                <w:tcPr>
                  <w:tcW w:w="2439" w:type="dxa"/>
                </w:tcPr>
                <w:p w:rsidR="009B455D" w:rsidRPr="00BF75DA" w:rsidRDefault="009B455D" w:rsidP="009B455D">
                  <w:pPr>
                    <w:rPr>
                      <w:rFonts w:ascii="Arial" w:hAnsi="Arial" w:cs="Arial"/>
                      <w:b/>
                      <w:bCs/>
                    </w:rPr>
                  </w:pPr>
                  <w:r w:rsidRPr="00BF75DA">
                    <w:rPr>
                      <w:rFonts w:ascii="Arial" w:hAnsi="Arial" w:cs="Arial"/>
                      <w:b/>
                      <w:bCs/>
                    </w:rPr>
                    <w:t>Highest Service Area of complaints</w:t>
                  </w:r>
                </w:p>
              </w:tc>
              <w:tc>
                <w:tcPr>
                  <w:tcW w:w="2439" w:type="dxa"/>
                </w:tcPr>
                <w:p w:rsidR="009B455D" w:rsidRPr="008C21CA" w:rsidRDefault="009B455D" w:rsidP="009B455D">
                  <w:pPr>
                    <w:jc w:val="center"/>
                    <w:rPr>
                      <w:rFonts w:ascii="Arial" w:hAnsi="Arial" w:cs="Arial"/>
                    </w:rPr>
                  </w:pPr>
                  <w:r w:rsidRPr="008C21CA">
                    <w:rPr>
                      <w:rFonts w:ascii="Arial" w:hAnsi="Arial" w:cs="Arial"/>
                    </w:rPr>
                    <w:t>Operations – 1</w:t>
                  </w:r>
                  <w:r>
                    <w:rPr>
                      <w:rFonts w:ascii="Arial" w:hAnsi="Arial" w:cs="Arial"/>
                    </w:rPr>
                    <w:t>2</w:t>
                  </w:r>
                </w:p>
              </w:tc>
              <w:tc>
                <w:tcPr>
                  <w:tcW w:w="2439" w:type="dxa"/>
                </w:tcPr>
                <w:p w:rsidR="009B455D" w:rsidRPr="00774530" w:rsidRDefault="009B455D" w:rsidP="009B455D">
                  <w:pPr>
                    <w:jc w:val="center"/>
                    <w:rPr>
                      <w:rFonts w:ascii="Arial" w:hAnsi="Arial" w:cs="Arial"/>
                    </w:rPr>
                  </w:pPr>
                  <w:r w:rsidRPr="00774530">
                    <w:rPr>
                      <w:rFonts w:ascii="Arial" w:hAnsi="Arial" w:cs="Arial"/>
                    </w:rPr>
                    <w:t>Operations – 21</w:t>
                  </w:r>
                </w:p>
              </w:tc>
              <w:tc>
                <w:tcPr>
                  <w:tcW w:w="2439" w:type="dxa"/>
                </w:tcPr>
                <w:p w:rsidR="009B455D" w:rsidRPr="00774530" w:rsidRDefault="009B455D" w:rsidP="009B455D">
                  <w:pPr>
                    <w:jc w:val="center"/>
                    <w:rPr>
                      <w:rFonts w:ascii="Arial" w:hAnsi="Arial" w:cs="Arial"/>
                    </w:rPr>
                  </w:pPr>
                  <w:r w:rsidRPr="00774530">
                    <w:rPr>
                      <w:rFonts w:ascii="Arial" w:hAnsi="Arial" w:cs="Arial"/>
                    </w:rPr>
                    <w:t xml:space="preserve">Operations – </w:t>
                  </w:r>
                  <w:r>
                    <w:rPr>
                      <w:rFonts w:ascii="Arial" w:hAnsi="Arial" w:cs="Arial"/>
                    </w:rPr>
                    <w:t>15</w:t>
                  </w:r>
                </w:p>
              </w:tc>
            </w:tr>
          </w:tbl>
          <w:p w:rsidR="00581D58" w:rsidRDefault="00581D58" w:rsidP="00581D58">
            <w:pPr>
              <w:rPr>
                <w:rFonts w:ascii="Arial" w:hAnsi="Arial" w:cs="Arial"/>
              </w:rPr>
            </w:pPr>
          </w:p>
        </w:tc>
      </w:tr>
      <w:tr w:rsidR="00846EB4" w:rsidTr="00ED0EE1">
        <w:tc>
          <w:tcPr>
            <w:tcW w:w="709" w:type="dxa"/>
          </w:tcPr>
          <w:p w:rsidR="00846EB4" w:rsidRDefault="00846EB4" w:rsidP="00581D58">
            <w:pPr>
              <w:rPr>
                <w:rFonts w:ascii="Arial" w:hAnsi="Arial" w:cs="Arial"/>
              </w:rPr>
            </w:pPr>
          </w:p>
          <w:p w:rsidR="00846EB4" w:rsidRDefault="00846EB4" w:rsidP="00F27715">
            <w:pPr>
              <w:rPr>
                <w:rFonts w:ascii="Arial" w:hAnsi="Arial" w:cs="Arial"/>
              </w:rPr>
            </w:pPr>
          </w:p>
        </w:tc>
        <w:tc>
          <w:tcPr>
            <w:tcW w:w="9923" w:type="dxa"/>
            <w:vMerge w:val="restart"/>
          </w:tcPr>
          <w:p w:rsidR="00846EB4" w:rsidRDefault="00846EB4" w:rsidP="00581D58">
            <w:pPr>
              <w:rPr>
                <w:rFonts w:ascii="Arial" w:hAnsi="Arial" w:cs="Arial"/>
              </w:rPr>
            </w:pPr>
          </w:p>
          <w:p w:rsidR="009B455D" w:rsidRPr="007D7D2C" w:rsidRDefault="009B455D" w:rsidP="009B455D">
            <w:pPr>
              <w:jc w:val="both"/>
              <w:rPr>
                <w:rFonts w:ascii="Arial" w:hAnsi="Arial" w:cs="Arial"/>
              </w:rPr>
            </w:pPr>
            <w:r w:rsidRPr="00A326A2">
              <w:rPr>
                <w:rFonts w:ascii="Arial" w:hAnsi="Arial" w:cs="Arial"/>
              </w:rPr>
              <w:t xml:space="preserve">The number of </w:t>
            </w:r>
            <w:r w:rsidRPr="00AE0D74">
              <w:rPr>
                <w:rFonts w:ascii="Arial" w:hAnsi="Arial" w:cs="Arial"/>
              </w:rPr>
              <w:t>complaints received in Q2 has decreased by 7 when compared with the previous quarter, and is the same amount when</w:t>
            </w:r>
            <w:r w:rsidRPr="00CD33EB">
              <w:rPr>
                <w:rFonts w:ascii="Arial" w:hAnsi="Arial" w:cs="Arial"/>
              </w:rPr>
              <w:t xml:space="preserve"> compared to Q</w:t>
            </w:r>
            <w:r>
              <w:rPr>
                <w:rFonts w:ascii="Arial" w:hAnsi="Arial" w:cs="Arial"/>
              </w:rPr>
              <w:t>2</w:t>
            </w:r>
            <w:r w:rsidRPr="00CD33EB">
              <w:rPr>
                <w:rFonts w:ascii="Arial" w:hAnsi="Arial" w:cs="Arial"/>
              </w:rPr>
              <w:t xml:space="preserve"> last year.</w:t>
            </w:r>
          </w:p>
          <w:p w:rsidR="00846EB4" w:rsidRDefault="00846EB4" w:rsidP="008A6E04">
            <w:pPr>
              <w:rPr>
                <w:rFonts w:ascii="Arial" w:hAnsi="Arial" w:cs="Arial"/>
              </w:rPr>
            </w:pPr>
          </w:p>
        </w:tc>
      </w:tr>
      <w:tr w:rsidR="00846EB4" w:rsidTr="00ED0EE1">
        <w:tc>
          <w:tcPr>
            <w:tcW w:w="709" w:type="dxa"/>
          </w:tcPr>
          <w:p w:rsidR="00846EB4" w:rsidRDefault="00846EB4" w:rsidP="008A6E04">
            <w:pPr>
              <w:rPr>
                <w:rFonts w:ascii="Arial" w:hAnsi="Arial" w:cs="Arial"/>
              </w:rPr>
            </w:pPr>
          </w:p>
        </w:tc>
        <w:tc>
          <w:tcPr>
            <w:tcW w:w="9923" w:type="dxa"/>
            <w:vMerge/>
          </w:tcPr>
          <w:p w:rsidR="00846EB4" w:rsidRDefault="00846EB4" w:rsidP="008A6E04">
            <w:pPr>
              <w:rPr>
                <w:rFonts w:ascii="Arial" w:hAnsi="Arial" w:cs="Arial"/>
              </w:rPr>
            </w:pPr>
          </w:p>
        </w:tc>
      </w:tr>
      <w:tr w:rsidR="008A6E04" w:rsidTr="00ED0EE1">
        <w:tc>
          <w:tcPr>
            <w:tcW w:w="709" w:type="dxa"/>
          </w:tcPr>
          <w:p w:rsidR="008A6E04" w:rsidRDefault="00846EB4" w:rsidP="008A6E04">
            <w:pPr>
              <w:rPr>
                <w:rFonts w:ascii="Arial" w:hAnsi="Arial" w:cs="Arial"/>
              </w:rPr>
            </w:pPr>
            <w:r>
              <w:rPr>
                <w:rFonts w:ascii="Arial" w:hAnsi="Arial" w:cs="Arial"/>
              </w:rPr>
              <w:t>4.21</w:t>
            </w:r>
          </w:p>
        </w:tc>
        <w:tc>
          <w:tcPr>
            <w:tcW w:w="9923" w:type="dxa"/>
          </w:tcPr>
          <w:p w:rsidR="008A6E04" w:rsidRPr="00CB5C0C" w:rsidRDefault="008A6E04" w:rsidP="008A6E04">
            <w:pPr>
              <w:rPr>
                <w:rFonts w:ascii="Arial" w:hAnsi="Arial" w:cs="Arial"/>
                <w:b/>
              </w:rPr>
            </w:pPr>
            <w:r w:rsidRPr="00CB5C0C">
              <w:rPr>
                <w:rFonts w:ascii="Arial" w:hAnsi="Arial" w:cs="Arial"/>
                <w:b/>
              </w:rPr>
              <w:t>Local Government Ombudsman (LGO) Enquiries</w:t>
            </w:r>
            <w:r>
              <w:rPr>
                <w:rFonts w:ascii="Arial" w:hAnsi="Arial" w:cs="Arial"/>
                <w:b/>
              </w:rPr>
              <w:t xml:space="preserve"> </w:t>
            </w:r>
          </w:p>
          <w:p w:rsidR="008A6E04" w:rsidRPr="00581D58" w:rsidRDefault="008A6E04" w:rsidP="008A6E04">
            <w:pPr>
              <w:rPr>
                <w:rFonts w:ascii="Arial" w:hAnsi="Arial" w:cs="Arial"/>
              </w:rPr>
            </w:pPr>
          </w:p>
          <w:p w:rsidR="009B455D" w:rsidRDefault="009B455D" w:rsidP="009B455D">
            <w:pPr>
              <w:jc w:val="both"/>
              <w:rPr>
                <w:rFonts w:ascii="Arial" w:hAnsi="Arial" w:cs="Arial"/>
              </w:rPr>
            </w:pPr>
            <w:r w:rsidRPr="00782D1B">
              <w:rPr>
                <w:rFonts w:ascii="Arial" w:hAnsi="Arial" w:cs="Arial"/>
              </w:rPr>
              <w:t xml:space="preserve">In </w:t>
            </w:r>
            <w:r w:rsidR="00016233">
              <w:rPr>
                <w:rFonts w:ascii="Arial" w:hAnsi="Arial" w:cs="Arial"/>
              </w:rPr>
              <w:t>Q</w:t>
            </w:r>
            <w:r w:rsidRPr="008A348A">
              <w:rPr>
                <w:rFonts w:ascii="Arial" w:hAnsi="Arial" w:cs="Arial"/>
              </w:rPr>
              <w:t>2 three new enquiries were received from the LGO, concerning Benefits and Tax, Environmental Services and Public Protection and Regulation, and Planning and Development.  All three were closed after initial enquiries with no</w:t>
            </w:r>
            <w:r>
              <w:rPr>
                <w:rFonts w:ascii="Arial" w:hAnsi="Arial" w:cs="Arial"/>
              </w:rPr>
              <w:t xml:space="preserve"> </w:t>
            </w:r>
            <w:r w:rsidRPr="008A348A">
              <w:rPr>
                <w:rFonts w:ascii="Arial" w:hAnsi="Arial" w:cs="Arial"/>
              </w:rPr>
              <w:t>further action. One enquiry which was carried over from Q1 will be carried over to Q3 as the Council is waiting for a decision</w:t>
            </w:r>
            <w:r>
              <w:rPr>
                <w:rFonts w:ascii="Arial" w:hAnsi="Arial" w:cs="Arial"/>
              </w:rPr>
              <w:t xml:space="preserve"> from the Ombud</w:t>
            </w:r>
            <w:r w:rsidR="00297A18">
              <w:rPr>
                <w:rFonts w:ascii="Arial" w:hAnsi="Arial" w:cs="Arial"/>
              </w:rPr>
              <w:t>s</w:t>
            </w:r>
            <w:r>
              <w:rPr>
                <w:rFonts w:ascii="Arial" w:hAnsi="Arial" w:cs="Arial"/>
              </w:rPr>
              <w:t>man</w:t>
            </w:r>
            <w:r w:rsidRPr="00782D1B">
              <w:rPr>
                <w:rFonts w:ascii="Arial" w:hAnsi="Arial" w:cs="Arial"/>
              </w:rPr>
              <w:t xml:space="preserve">. </w:t>
            </w:r>
            <w:r w:rsidR="00D505DC" w:rsidRPr="00D505DC">
              <w:rPr>
                <w:rFonts w:ascii="Arial" w:hAnsi="Arial" w:cs="Arial"/>
              </w:rPr>
              <w:t>A press enquiry received in Q</w:t>
            </w:r>
            <w:r w:rsidR="00D505DC">
              <w:rPr>
                <w:rFonts w:ascii="Arial" w:hAnsi="Arial" w:cs="Arial"/>
              </w:rPr>
              <w:t>2 has reported that the c</w:t>
            </w:r>
            <w:r w:rsidR="00D505DC" w:rsidRPr="00D505DC">
              <w:rPr>
                <w:rFonts w:ascii="Arial" w:hAnsi="Arial" w:cs="Arial"/>
              </w:rPr>
              <w:t>ouncil has had a high number of Ombudsman complaints and a high number of complaints upheld.  The annual reports from the Ombudsman show that over the last 6 annual reports there has been a total of 21 investigations with a total of 12 upheld complaints. This number remains low, particularly considering it is over a 6</w:t>
            </w:r>
            <w:r w:rsidR="00D505DC">
              <w:rPr>
                <w:rFonts w:ascii="Arial" w:hAnsi="Arial" w:cs="Arial"/>
              </w:rPr>
              <w:t>-</w:t>
            </w:r>
            <w:r w:rsidR="00D505DC" w:rsidRPr="00D505DC">
              <w:rPr>
                <w:rFonts w:ascii="Arial" w:hAnsi="Arial" w:cs="Arial"/>
              </w:rPr>
              <w:t>year period.</w:t>
            </w:r>
          </w:p>
          <w:p w:rsidR="009B455D" w:rsidRPr="00224E00" w:rsidRDefault="009B455D" w:rsidP="009B455D">
            <w:pPr>
              <w:rPr>
                <w:rFonts w:ascii="Arial" w:hAnsi="Arial" w:cs="Arial"/>
              </w:rPr>
            </w:pPr>
          </w:p>
          <w:p w:rsidR="009B455D" w:rsidRPr="00016233" w:rsidRDefault="009B455D" w:rsidP="009B455D">
            <w:r w:rsidRPr="00224E00">
              <w:rPr>
                <w:rFonts w:ascii="Arial" w:hAnsi="Arial" w:cs="Arial"/>
              </w:rPr>
              <w:t xml:space="preserve">Compliments and complaints are referred to in the Performance Report, </w:t>
            </w:r>
            <w:r w:rsidR="00016233" w:rsidRPr="00016233">
              <w:rPr>
                <w:rFonts w:ascii="Arial" w:hAnsi="Arial" w:cs="Arial"/>
              </w:rPr>
              <w:t>pages 29</w:t>
            </w:r>
            <w:r w:rsidR="00207787">
              <w:rPr>
                <w:rFonts w:ascii="Arial" w:hAnsi="Arial" w:cs="Arial"/>
              </w:rPr>
              <w:t>-30</w:t>
            </w:r>
            <w:r w:rsidRPr="00016233">
              <w:rPr>
                <w:rFonts w:ascii="Arial" w:hAnsi="Arial" w:cs="Arial"/>
                <w:b/>
              </w:rPr>
              <w:t>.</w:t>
            </w:r>
          </w:p>
          <w:p w:rsidR="008A6E04" w:rsidRDefault="008A6E04" w:rsidP="008A6E04">
            <w:pPr>
              <w:rPr>
                <w:rFonts w:ascii="Arial" w:hAnsi="Arial" w:cs="Arial"/>
              </w:rPr>
            </w:pPr>
          </w:p>
        </w:tc>
      </w:tr>
      <w:tr w:rsidR="008A6E04" w:rsidTr="00016233">
        <w:tc>
          <w:tcPr>
            <w:tcW w:w="709" w:type="dxa"/>
          </w:tcPr>
          <w:p w:rsidR="008A6E04" w:rsidRPr="00CB5C0C" w:rsidRDefault="008A6E04" w:rsidP="008A6E04">
            <w:pPr>
              <w:rPr>
                <w:rFonts w:ascii="Arial" w:hAnsi="Arial" w:cs="Arial"/>
                <w:b/>
              </w:rPr>
            </w:pPr>
            <w:r w:rsidRPr="00CB5C0C">
              <w:rPr>
                <w:rFonts w:ascii="Arial" w:hAnsi="Arial" w:cs="Arial"/>
                <w:b/>
              </w:rPr>
              <w:t>5.</w:t>
            </w:r>
          </w:p>
        </w:tc>
        <w:tc>
          <w:tcPr>
            <w:tcW w:w="9923" w:type="dxa"/>
          </w:tcPr>
          <w:p w:rsidR="008A6E04" w:rsidRDefault="008A6E04" w:rsidP="008A6E04">
            <w:pPr>
              <w:rPr>
                <w:rFonts w:ascii="Arial" w:hAnsi="Arial" w:cs="Arial"/>
                <w:b/>
              </w:rPr>
            </w:pPr>
            <w:r w:rsidRPr="00CB5C0C">
              <w:rPr>
                <w:rFonts w:ascii="Arial" w:hAnsi="Arial" w:cs="Arial"/>
                <w:b/>
              </w:rPr>
              <w:t xml:space="preserve">RISK </w:t>
            </w:r>
          </w:p>
          <w:p w:rsidR="00ED0EE1" w:rsidRPr="00CB5C0C" w:rsidRDefault="00ED0EE1" w:rsidP="008A6E04">
            <w:pPr>
              <w:rPr>
                <w:rFonts w:ascii="Arial" w:hAnsi="Arial" w:cs="Arial"/>
                <w:b/>
              </w:rPr>
            </w:pPr>
          </w:p>
        </w:tc>
      </w:tr>
      <w:tr w:rsidR="008A6E04" w:rsidTr="00016233">
        <w:tc>
          <w:tcPr>
            <w:tcW w:w="709" w:type="dxa"/>
          </w:tcPr>
          <w:p w:rsidR="008A6E04" w:rsidRDefault="008A6E04" w:rsidP="008A6E04">
            <w:pPr>
              <w:rPr>
                <w:rFonts w:ascii="Arial" w:hAnsi="Arial" w:cs="Arial"/>
              </w:rPr>
            </w:pPr>
            <w:r>
              <w:rPr>
                <w:rFonts w:ascii="Arial" w:hAnsi="Arial" w:cs="Arial"/>
              </w:rPr>
              <w:t>5.1</w:t>
            </w: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p w:rsidR="00846EB4" w:rsidRDefault="00846EB4" w:rsidP="008A6E04">
            <w:pPr>
              <w:rPr>
                <w:rFonts w:ascii="Arial" w:hAnsi="Arial" w:cs="Arial"/>
              </w:rPr>
            </w:pPr>
          </w:p>
        </w:tc>
        <w:tc>
          <w:tcPr>
            <w:tcW w:w="9923" w:type="dxa"/>
          </w:tcPr>
          <w:p w:rsidR="00ED0EE1" w:rsidRDefault="008A6E04" w:rsidP="008A6E04">
            <w:pPr>
              <w:jc w:val="both"/>
              <w:rPr>
                <w:rFonts w:ascii="Arial" w:hAnsi="Arial" w:cs="Arial"/>
              </w:rPr>
            </w:pPr>
            <w:r w:rsidRPr="00CB5C0C">
              <w:rPr>
                <w:rFonts w:ascii="Arial" w:hAnsi="Arial" w:cs="Arial"/>
              </w:rPr>
              <w:t xml:space="preserve">The council has reviewed and continues to monitor the council’s corporate risks.  </w:t>
            </w:r>
          </w:p>
          <w:p w:rsidR="00ED0EE1" w:rsidRDefault="00ED0EE1" w:rsidP="008A6E04">
            <w:pPr>
              <w:jc w:val="both"/>
              <w:rPr>
                <w:rFonts w:ascii="Arial" w:hAnsi="Arial" w:cs="Arial"/>
              </w:rPr>
            </w:pPr>
          </w:p>
          <w:p w:rsidR="008A6E04" w:rsidRDefault="008A6E04" w:rsidP="008A6E04">
            <w:pPr>
              <w:jc w:val="both"/>
              <w:rPr>
                <w:rFonts w:ascii="Arial" w:hAnsi="Arial" w:cs="Arial"/>
              </w:rPr>
            </w:pPr>
            <w:r w:rsidRPr="00CB5C0C">
              <w:rPr>
                <w:rFonts w:ascii="Arial" w:hAnsi="Arial" w:cs="Arial"/>
              </w:rPr>
              <w:t>The corporate risks as categorised at the end of Q</w:t>
            </w:r>
            <w:r w:rsidR="009B455D">
              <w:rPr>
                <w:rFonts w:ascii="Arial" w:hAnsi="Arial" w:cs="Arial"/>
              </w:rPr>
              <w:t>2</w:t>
            </w:r>
            <w:r w:rsidRPr="00CB5C0C">
              <w:rPr>
                <w:rFonts w:ascii="Arial" w:hAnsi="Arial" w:cs="Arial"/>
              </w:rPr>
              <w:t xml:space="preserve"> are as follows:</w:t>
            </w:r>
          </w:p>
          <w:p w:rsidR="00846EB4" w:rsidRDefault="00846EB4" w:rsidP="008A6E04">
            <w:pPr>
              <w:rPr>
                <w:rFonts w:ascii="Arial" w:hAnsi="Arial" w:cs="Arial"/>
              </w:rPr>
            </w:pPr>
          </w:p>
          <w:tbl>
            <w:tblPr>
              <w:tblStyle w:val="TableGrid"/>
              <w:tblW w:w="9668" w:type="dxa"/>
              <w:tblLayout w:type="fixed"/>
              <w:tblLook w:val="04A0" w:firstRow="1" w:lastRow="0" w:firstColumn="1" w:lastColumn="0" w:noHBand="0" w:noVBand="1"/>
            </w:tblPr>
            <w:tblGrid>
              <w:gridCol w:w="4735"/>
              <w:gridCol w:w="4933"/>
            </w:tblGrid>
            <w:tr w:rsidR="008A6E04" w:rsidRPr="0070231B" w:rsidTr="00B731EE">
              <w:trPr>
                <w:trHeight w:val="295"/>
              </w:trPr>
              <w:tc>
                <w:tcPr>
                  <w:tcW w:w="4735" w:type="dxa"/>
                </w:tcPr>
                <w:p w:rsidR="008A6E04" w:rsidRPr="0070231B" w:rsidRDefault="008A6E04" w:rsidP="008A6E04">
                  <w:pPr>
                    <w:spacing w:before="40" w:after="40" w:line="276" w:lineRule="auto"/>
                    <w:rPr>
                      <w:rFonts w:ascii="Arial" w:hAnsi="Arial" w:cs="Arial"/>
                    </w:rPr>
                  </w:pPr>
                </w:p>
              </w:tc>
              <w:tc>
                <w:tcPr>
                  <w:tcW w:w="4933" w:type="dxa"/>
                  <w:shd w:val="clear" w:color="auto" w:fill="FFFFFF" w:themeFill="background1"/>
                </w:tcPr>
                <w:p w:rsidR="008A6E04" w:rsidRPr="0070231B" w:rsidRDefault="008A6E04" w:rsidP="009B455D">
                  <w:pPr>
                    <w:spacing w:before="40" w:after="40" w:line="276" w:lineRule="auto"/>
                    <w:jc w:val="center"/>
                    <w:rPr>
                      <w:rFonts w:ascii="Arial" w:hAnsi="Arial" w:cs="Arial"/>
                      <w:b/>
                    </w:rPr>
                  </w:pPr>
                  <w:r>
                    <w:rPr>
                      <w:rFonts w:ascii="Arial" w:hAnsi="Arial" w:cs="Arial"/>
                      <w:b/>
                    </w:rPr>
                    <w:t xml:space="preserve">Quarter </w:t>
                  </w:r>
                  <w:r w:rsidR="009B455D">
                    <w:rPr>
                      <w:rFonts w:ascii="Arial" w:hAnsi="Arial" w:cs="Arial"/>
                      <w:b/>
                    </w:rPr>
                    <w:t>2</w:t>
                  </w:r>
                  <w:r w:rsidRPr="00895380">
                    <w:rPr>
                      <w:rFonts w:ascii="Arial" w:hAnsi="Arial" w:cs="Arial"/>
                      <w:b/>
                    </w:rPr>
                    <w:t xml:space="preserve"> 202</w:t>
                  </w:r>
                  <w:r>
                    <w:rPr>
                      <w:rFonts w:ascii="Arial" w:hAnsi="Arial" w:cs="Arial"/>
                      <w:b/>
                    </w:rPr>
                    <w:t>2</w:t>
                  </w:r>
                  <w:r w:rsidRPr="00895380">
                    <w:rPr>
                      <w:rFonts w:ascii="Arial" w:hAnsi="Arial" w:cs="Arial"/>
                      <w:b/>
                    </w:rPr>
                    <w:t>/2</w:t>
                  </w:r>
                  <w:r>
                    <w:rPr>
                      <w:rFonts w:ascii="Arial" w:hAnsi="Arial" w:cs="Arial"/>
                      <w:b/>
                    </w:rPr>
                    <w:t>3</w:t>
                  </w:r>
                </w:p>
              </w:tc>
            </w:tr>
            <w:tr w:rsidR="008A6E04" w:rsidRPr="00842379" w:rsidTr="00B731EE">
              <w:trPr>
                <w:trHeight w:val="295"/>
              </w:trPr>
              <w:tc>
                <w:tcPr>
                  <w:tcW w:w="4735" w:type="dxa"/>
                  <w:shd w:val="clear" w:color="auto" w:fill="92D050"/>
                </w:tcPr>
                <w:p w:rsidR="008A6E04" w:rsidRPr="00545A26" w:rsidRDefault="008A6E04" w:rsidP="008A6E04">
                  <w:pPr>
                    <w:spacing w:before="40" w:after="40" w:line="276" w:lineRule="auto"/>
                    <w:rPr>
                      <w:rFonts w:ascii="Arial" w:hAnsi="Arial" w:cs="Arial"/>
                      <w:b/>
                    </w:rPr>
                  </w:pPr>
                  <w:r w:rsidRPr="00545A26">
                    <w:rPr>
                      <w:rFonts w:ascii="Arial" w:hAnsi="Arial" w:cs="Arial"/>
                      <w:b/>
                    </w:rPr>
                    <w:t>Low</w:t>
                  </w:r>
                </w:p>
              </w:tc>
              <w:tc>
                <w:tcPr>
                  <w:tcW w:w="4933" w:type="dxa"/>
                </w:tcPr>
                <w:p w:rsidR="008A6E04" w:rsidRPr="00016233" w:rsidRDefault="009B6911" w:rsidP="008A6E04">
                  <w:pPr>
                    <w:spacing w:before="40" w:after="40" w:line="276" w:lineRule="auto"/>
                    <w:jc w:val="center"/>
                    <w:rPr>
                      <w:rFonts w:ascii="Arial" w:hAnsi="Arial" w:cs="Arial"/>
                    </w:rPr>
                  </w:pPr>
                  <w:r>
                    <w:rPr>
                      <w:rFonts w:ascii="Arial" w:hAnsi="Arial" w:cs="Arial"/>
                    </w:rPr>
                    <w:t>3</w:t>
                  </w:r>
                </w:p>
              </w:tc>
            </w:tr>
            <w:tr w:rsidR="008A6E04" w:rsidRPr="00842379" w:rsidTr="00B731EE">
              <w:trPr>
                <w:trHeight w:val="295"/>
              </w:trPr>
              <w:tc>
                <w:tcPr>
                  <w:tcW w:w="4735" w:type="dxa"/>
                  <w:shd w:val="clear" w:color="auto" w:fill="FFC000" w:themeFill="accent4"/>
                </w:tcPr>
                <w:p w:rsidR="008A6E04" w:rsidRPr="00545A26" w:rsidRDefault="008A6E04" w:rsidP="008A6E04">
                  <w:pPr>
                    <w:spacing w:before="40" w:after="40" w:line="276" w:lineRule="auto"/>
                    <w:rPr>
                      <w:rFonts w:ascii="Arial" w:hAnsi="Arial" w:cs="Arial"/>
                      <w:b/>
                    </w:rPr>
                  </w:pPr>
                  <w:r w:rsidRPr="00545A26">
                    <w:rPr>
                      <w:rFonts w:ascii="Arial" w:hAnsi="Arial" w:cs="Arial"/>
                      <w:b/>
                    </w:rPr>
                    <w:t>Medium</w:t>
                  </w:r>
                </w:p>
              </w:tc>
              <w:tc>
                <w:tcPr>
                  <w:tcW w:w="4933" w:type="dxa"/>
                </w:tcPr>
                <w:p w:rsidR="008A6E04" w:rsidRPr="00016233" w:rsidRDefault="009B6911" w:rsidP="008A6E04">
                  <w:pPr>
                    <w:spacing w:before="40" w:after="40" w:line="276" w:lineRule="auto"/>
                    <w:jc w:val="center"/>
                    <w:rPr>
                      <w:rFonts w:ascii="Arial" w:hAnsi="Arial" w:cs="Arial"/>
                    </w:rPr>
                  </w:pPr>
                  <w:r>
                    <w:rPr>
                      <w:rFonts w:ascii="Arial" w:hAnsi="Arial" w:cs="Arial"/>
                    </w:rPr>
                    <w:t>5</w:t>
                  </w:r>
                </w:p>
              </w:tc>
            </w:tr>
            <w:tr w:rsidR="008A6E04" w:rsidRPr="00842379" w:rsidTr="00B731EE">
              <w:trPr>
                <w:trHeight w:val="295"/>
              </w:trPr>
              <w:tc>
                <w:tcPr>
                  <w:tcW w:w="4735" w:type="dxa"/>
                  <w:shd w:val="clear" w:color="auto" w:fill="FF0000"/>
                </w:tcPr>
                <w:p w:rsidR="008A6E04" w:rsidRPr="00545A26" w:rsidRDefault="008A6E04" w:rsidP="008A6E04">
                  <w:pPr>
                    <w:spacing w:before="40" w:after="40" w:line="276" w:lineRule="auto"/>
                    <w:rPr>
                      <w:rFonts w:ascii="Arial" w:hAnsi="Arial" w:cs="Arial"/>
                      <w:b/>
                    </w:rPr>
                  </w:pPr>
                  <w:r w:rsidRPr="00545A26">
                    <w:rPr>
                      <w:rFonts w:ascii="Arial" w:hAnsi="Arial" w:cs="Arial"/>
                      <w:b/>
                    </w:rPr>
                    <w:t xml:space="preserve">High </w:t>
                  </w:r>
                </w:p>
              </w:tc>
              <w:tc>
                <w:tcPr>
                  <w:tcW w:w="4933" w:type="dxa"/>
                </w:tcPr>
                <w:p w:rsidR="008A6E04" w:rsidRPr="00016233" w:rsidRDefault="00016233" w:rsidP="008A6E04">
                  <w:pPr>
                    <w:spacing w:before="40" w:after="40" w:line="276" w:lineRule="auto"/>
                    <w:jc w:val="center"/>
                    <w:rPr>
                      <w:rFonts w:ascii="Arial" w:hAnsi="Arial" w:cs="Arial"/>
                    </w:rPr>
                  </w:pPr>
                  <w:r w:rsidRPr="00016233">
                    <w:rPr>
                      <w:rFonts w:ascii="Arial" w:hAnsi="Arial" w:cs="Arial"/>
                    </w:rPr>
                    <w:t>3</w:t>
                  </w:r>
                </w:p>
              </w:tc>
            </w:tr>
          </w:tbl>
          <w:p w:rsidR="00ED0EE1" w:rsidRDefault="00ED0EE1" w:rsidP="008A6E04">
            <w:pPr>
              <w:rPr>
                <w:rFonts w:ascii="Arial" w:hAnsi="Arial" w:cs="Arial"/>
              </w:rPr>
            </w:pPr>
          </w:p>
        </w:tc>
      </w:tr>
      <w:tr w:rsidR="008A6E04" w:rsidTr="00016233">
        <w:tc>
          <w:tcPr>
            <w:tcW w:w="709" w:type="dxa"/>
          </w:tcPr>
          <w:p w:rsidR="008A6E04" w:rsidRDefault="008A6E04" w:rsidP="008A6E04">
            <w:pPr>
              <w:rPr>
                <w:rFonts w:ascii="Arial" w:hAnsi="Arial" w:cs="Arial"/>
              </w:rPr>
            </w:pPr>
            <w:r>
              <w:rPr>
                <w:rFonts w:ascii="Arial" w:hAnsi="Arial" w:cs="Arial"/>
              </w:rPr>
              <w:t>5.2</w:t>
            </w:r>
          </w:p>
        </w:tc>
        <w:tc>
          <w:tcPr>
            <w:tcW w:w="9923" w:type="dxa"/>
          </w:tcPr>
          <w:p w:rsidR="008A6E04" w:rsidRPr="001F33BE" w:rsidRDefault="008A6E04" w:rsidP="008A6E04">
            <w:pPr>
              <w:spacing w:line="276" w:lineRule="auto"/>
              <w:jc w:val="both"/>
              <w:rPr>
                <w:rFonts w:ascii="Arial" w:hAnsi="Arial" w:cs="Arial"/>
              </w:rPr>
            </w:pPr>
            <w:r w:rsidRPr="001F33BE">
              <w:rPr>
                <w:rFonts w:ascii="Arial" w:hAnsi="Arial" w:cs="Arial"/>
              </w:rPr>
              <w:t xml:space="preserve">The corporate risks rated as ‘red’ are as follows: </w:t>
            </w:r>
          </w:p>
          <w:p w:rsidR="008A6E04" w:rsidRDefault="008A6E04" w:rsidP="008A6E04">
            <w:pPr>
              <w:rPr>
                <w:rFonts w:ascii="Arial" w:hAnsi="Arial" w:cs="Arial"/>
              </w:rPr>
            </w:pPr>
          </w:p>
        </w:tc>
      </w:tr>
      <w:tr w:rsidR="008A6E04" w:rsidTr="00016233">
        <w:tc>
          <w:tcPr>
            <w:tcW w:w="709" w:type="dxa"/>
          </w:tcPr>
          <w:p w:rsidR="008A6E04" w:rsidRDefault="008A6E04" w:rsidP="008A6E04">
            <w:pPr>
              <w:rPr>
                <w:rFonts w:ascii="Arial" w:hAnsi="Arial" w:cs="Arial"/>
              </w:rPr>
            </w:pPr>
          </w:p>
        </w:tc>
        <w:tc>
          <w:tcPr>
            <w:tcW w:w="9923" w:type="dxa"/>
          </w:tcPr>
          <w:tbl>
            <w:tblPr>
              <w:tblStyle w:val="TableGrid"/>
              <w:tblW w:w="9668" w:type="dxa"/>
              <w:tblLayout w:type="fixed"/>
              <w:tblLook w:val="04A0" w:firstRow="1" w:lastRow="0" w:firstColumn="1" w:lastColumn="0" w:noHBand="0" w:noVBand="1"/>
            </w:tblPr>
            <w:tblGrid>
              <w:gridCol w:w="4325"/>
              <w:gridCol w:w="1660"/>
              <w:gridCol w:w="1221"/>
              <w:gridCol w:w="1088"/>
              <w:gridCol w:w="1374"/>
            </w:tblGrid>
            <w:tr w:rsidR="008A6E04" w:rsidRPr="00CB5C0C" w:rsidTr="00B731EE">
              <w:trPr>
                <w:trHeight w:val="589"/>
              </w:trPr>
              <w:tc>
                <w:tcPr>
                  <w:tcW w:w="4325" w:type="dxa"/>
                </w:tcPr>
                <w:p w:rsidR="008A6E04" w:rsidRPr="00CB5C0C" w:rsidRDefault="008A6E04" w:rsidP="008A6E04">
                  <w:pPr>
                    <w:spacing w:before="40" w:after="40" w:line="276" w:lineRule="auto"/>
                    <w:contextualSpacing/>
                    <w:rPr>
                      <w:rFonts w:ascii="Arial" w:hAnsi="Arial" w:cs="Arial"/>
                      <w:b/>
                    </w:rPr>
                  </w:pPr>
                  <w:r w:rsidRPr="00CB5C0C">
                    <w:rPr>
                      <w:rFonts w:ascii="Arial" w:hAnsi="Arial" w:cs="Arial"/>
                      <w:b/>
                    </w:rPr>
                    <w:t>Corporate Risk 1</w:t>
                  </w:r>
                </w:p>
              </w:tc>
              <w:tc>
                <w:tcPr>
                  <w:tcW w:w="1660" w:type="dxa"/>
                </w:tcPr>
                <w:p w:rsidR="008A6E04" w:rsidRPr="00CB5C0C" w:rsidRDefault="008A6E04" w:rsidP="008A6E04">
                  <w:pPr>
                    <w:spacing w:before="40" w:after="40" w:line="276" w:lineRule="auto"/>
                    <w:contextualSpacing/>
                    <w:rPr>
                      <w:rFonts w:ascii="Arial" w:hAnsi="Arial" w:cs="Arial"/>
                      <w:b/>
                    </w:rPr>
                  </w:pPr>
                  <w:r w:rsidRPr="00CB5C0C">
                    <w:rPr>
                      <w:rFonts w:ascii="Arial" w:hAnsi="Arial" w:cs="Arial"/>
                      <w:b/>
                    </w:rPr>
                    <w:t>Likelihood</w:t>
                  </w:r>
                </w:p>
              </w:tc>
              <w:tc>
                <w:tcPr>
                  <w:tcW w:w="1221" w:type="dxa"/>
                </w:tcPr>
                <w:p w:rsidR="008A6E04" w:rsidRPr="00CB5C0C" w:rsidRDefault="008A6E04" w:rsidP="008A6E04">
                  <w:pPr>
                    <w:spacing w:before="40" w:after="40" w:line="276" w:lineRule="auto"/>
                    <w:contextualSpacing/>
                    <w:jc w:val="center"/>
                    <w:rPr>
                      <w:rFonts w:ascii="Arial" w:hAnsi="Arial" w:cs="Arial"/>
                      <w:b/>
                    </w:rPr>
                  </w:pPr>
                  <w:r w:rsidRPr="00CB5C0C">
                    <w:rPr>
                      <w:rFonts w:ascii="Arial" w:hAnsi="Arial" w:cs="Arial"/>
                      <w:b/>
                    </w:rPr>
                    <w:t>Impact</w:t>
                  </w:r>
                </w:p>
              </w:tc>
              <w:tc>
                <w:tcPr>
                  <w:tcW w:w="1088" w:type="dxa"/>
                </w:tcPr>
                <w:p w:rsidR="008A6E04" w:rsidRPr="00CB5C0C" w:rsidRDefault="008A6E04" w:rsidP="008A6E04">
                  <w:pPr>
                    <w:spacing w:before="40" w:after="40" w:line="276" w:lineRule="auto"/>
                    <w:contextualSpacing/>
                    <w:jc w:val="center"/>
                    <w:rPr>
                      <w:rFonts w:ascii="Arial" w:hAnsi="Arial" w:cs="Arial"/>
                      <w:b/>
                    </w:rPr>
                  </w:pPr>
                  <w:r w:rsidRPr="00CB5C0C">
                    <w:rPr>
                      <w:rFonts w:ascii="Arial" w:hAnsi="Arial" w:cs="Arial"/>
                      <w:b/>
                    </w:rPr>
                    <w:t>Overall risk</w:t>
                  </w:r>
                </w:p>
              </w:tc>
              <w:tc>
                <w:tcPr>
                  <w:tcW w:w="1374" w:type="dxa"/>
                </w:tcPr>
                <w:p w:rsidR="008A6E04" w:rsidRPr="00CB5C0C" w:rsidRDefault="008A6E04" w:rsidP="008A6E04">
                  <w:pPr>
                    <w:spacing w:before="40" w:after="40" w:line="276" w:lineRule="auto"/>
                    <w:contextualSpacing/>
                    <w:jc w:val="center"/>
                    <w:rPr>
                      <w:rFonts w:ascii="Arial" w:hAnsi="Arial" w:cs="Arial"/>
                      <w:b/>
                    </w:rPr>
                  </w:pPr>
                  <w:r w:rsidRPr="00CB5C0C">
                    <w:rPr>
                      <w:rFonts w:ascii="Arial" w:hAnsi="Arial" w:cs="Arial"/>
                      <w:b/>
                    </w:rPr>
                    <w:t>Status</w:t>
                  </w:r>
                </w:p>
              </w:tc>
            </w:tr>
            <w:tr w:rsidR="008A6E04" w:rsidRPr="00CB5C0C" w:rsidTr="00B731EE">
              <w:trPr>
                <w:trHeight w:val="726"/>
              </w:trPr>
              <w:tc>
                <w:tcPr>
                  <w:tcW w:w="4325" w:type="dxa"/>
                </w:tcPr>
                <w:p w:rsidR="008A6E04" w:rsidRPr="00CB5C0C" w:rsidRDefault="008A6E04" w:rsidP="008A6E04">
                  <w:pPr>
                    <w:spacing w:before="40" w:after="40" w:line="276" w:lineRule="auto"/>
                    <w:contextualSpacing/>
                    <w:rPr>
                      <w:rFonts w:ascii="Arial" w:hAnsi="Arial" w:cs="Arial"/>
                    </w:rPr>
                  </w:pPr>
                  <w:r w:rsidRPr="00CB5C0C">
                    <w:rPr>
                      <w:rFonts w:ascii="Arial" w:eastAsia="Calibri" w:hAnsi="Arial" w:cs="Arial"/>
                      <w:lang w:eastAsia="en-US"/>
                    </w:rPr>
                    <w:t>Sustainability of the Medium Term Financial Strategy</w:t>
                  </w:r>
                  <w:r>
                    <w:rPr>
                      <w:rFonts w:ascii="Arial" w:eastAsia="Calibri" w:hAnsi="Arial" w:cs="Arial"/>
                      <w:lang w:eastAsia="en-US"/>
                    </w:rPr>
                    <w:t xml:space="preserve"> (MTFS)</w:t>
                  </w:r>
                </w:p>
              </w:tc>
              <w:tc>
                <w:tcPr>
                  <w:tcW w:w="1660" w:type="dxa"/>
                </w:tcPr>
                <w:p w:rsidR="008A6E04" w:rsidRPr="00B731EE" w:rsidRDefault="008A6E04" w:rsidP="00B731EE">
                  <w:pPr>
                    <w:spacing w:before="40" w:after="40" w:line="276" w:lineRule="auto"/>
                    <w:contextualSpacing/>
                    <w:jc w:val="center"/>
                    <w:rPr>
                      <w:rFonts w:ascii="Arial" w:hAnsi="Arial" w:cs="Arial"/>
                      <w:b/>
                    </w:rPr>
                  </w:pPr>
                  <w:r w:rsidRPr="00B731EE">
                    <w:rPr>
                      <w:rFonts w:ascii="Arial" w:hAnsi="Arial" w:cs="Arial"/>
                      <w:b/>
                    </w:rPr>
                    <w:t>A</w:t>
                  </w:r>
                </w:p>
              </w:tc>
              <w:tc>
                <w:tcPr>
                  <w:tcW w:w="1221" w:type="dxa"/>
                </w:tcPr>
                <w:p w:rsidR="008A6E04" w:rsidRPr="00B731EE" w:rsidRDefault="008A6E04" w:rsidP="00B731EE">
                  <w:pPr>
                    <w:spacing w:before="40" w:after="40" w:line="276" w:lineRule="auto"/>
                    <w:jc w:val="center"/>
                    <w:rPr>
                      <w:rFonts w:ascii="Arial" w:hAnsi="Arial" w:cs="Arial"/>
                      <w:b/>
                    </w:rPr>
                  </w:pPr>
                  <w:r w:rsidRPr="00B731EE">
                    <w:rPr>
                      <w:rFonts w:ascii="Arial" w:hAnsi="Arial" w:cs="Arial"/>
                      <w:b/>
                    </w:rPr>
                    <w:t>1</w:t>
                  </w:r>
                </w:p>
              </w:tc>
              <w:tc>
                <w:tcPr>
                  <w:tcW w:w="1088" w:type="dxa"/>
                </w:tcPr>
                <w:p w:rsidR="008A6E04" w:rsidRPr="00B731EE" w:rsidRDefault="008A6E04" w:rsidP="00B731EE">
                  <w:pPr>
                    <w:spacing w:before="40" w:after="40" w:line="276" w:lineRule="auto"/>
                    <w:jc w:val="center"/>
                    <w:rPr>
                      <w:rFonts w:ascii="Arial" w:hAnsi="Arial" w:cs="Arial"/>
                      <w:b/>
                    </w:rPr>
                  </w:pPr>
                  <w:r w:rsidRPr="00B731EE">
                    <w:rPr>
                      <w:rFonts w:ascii="Arial" w:hAnsi="Arial" w:cs="Arial"/>
                      <w:b/>
                    </w:rPr>
                    <w:t>A1</w:t>
                  </w:r>
                </w:p>
              </w:tc>
              <w:tc>
                <w:tcPr>
                  <w:tcW w:w="1374" w:type="dxa"/>
                </w:tcPr>
                <w:p w:rsidR="008A6E04" w:rsidRPr="00CB5C0C" w:rsidRDefault="008A6E04" w:rsidP="008A6E04">
                  <w:pPr>
                    <w:spacing w:before="40" w:after="40" w:line="276" w:lineRule="auto"/>
                    <w:jc w:val="center"/>
                    <w:rPr>
                      <w:rFonts w:ascii="Arial" w:hAnsi="Arial" w:cs="Arial"/>
                      <w:b/>
                    </w:rPr>
                  </w:pPr>
                  <w:r w:rsidRPr="00CB5C0C">
                    <w:rPr>
                      <w:rFonts w:ascii="Arial" w:hAnsi="Arial" w:cs="Arial"/>
                      <w:b/>
                      <w:color w:val="FF0000"/>
                    </w:rPr>
                    <w:t>RED</w:t>
                  </w:r>
                </w:p>
              </w:tc>
            </w:tr>
          </w:tbl>
          <w:p w:rsidR="008A6E04" w:rsidRPr="00CB5C0C" w:rsidRDefault="008A6E04" w:rsidP="008A6E04">
            <w:pPr>
              <w:spacing w:line="276" w:lineRule="auto"/>
              <w:jc w:val="both"/>
              <w:rPr>
                <w:rFonts w:ascii="Arial" w:hAnsi="Arial" w:cs="Arial"/>
                <w:highlight w:val="yellow"/>
              </w:rPr>
            </w:pPr>
          </w:p>
          <w:p w:rsidR="00B731EE" w:rsidRDefault="0085663A" w:rsidP="008A6E04">
            <w:pPr>
              <w:jc w:val="both"/>
              <w:rPr>
                <w:rFonts w:ascii="Arial" w:hAnsi="Arial" w:cs="Arial"/>
              </w:rPr>
            </w:pPr>
            <w:r w:rsidRPr="0085663A">
              <w:rPr>
                <w:rFonts w:ascii="Arial" w:hAnsi="Arial" w:cs="Arial"/>
              </w:rPr>
              <w:t xml:space="preserve">The February 2022 MTFS indicates that the MTFS funding gap will continue to increase over the current lifecycle unless further savings/income generation schemes are identified. The impact from the employers pay offer, the current economic crisis as well as the increased </w:t>
            </w:r>
            <w:r w:rsidRPr="0085663A">
              <w:rPr>
                <w:rFonts w:ascii="Arial" w:hAnsi="Arial" w:cs="Arial"/>
              </w:rPr>
              <w:lastRenderedPageBreak/>
              <w:t>uncertainty around future central government funding following the formation of the new Government, is placing significant additional pressure on the MTFS. Officers are seeking to maximise efficiencies and make savings wherever possible, however following the years of austerity the council has already suffered, opportunities for making savings without affecting services delivery are minimal. The council is also striving to maximise income opportunities through its ongoing property reviews and subsequent marketing of sites and rent reviews.  It is likely that the legal claims arising from the Empty Homes scheme will also have an adverse impact on the MTFS if settled in the claimants’ favour. Officers are monitoring the scheme closely and managing the claims where possible.</w:t>
            </w:r>
          </w:p>
          <w:p w:rsidR="0085663A" w:rsidRDefault="0085663A" w:rsidP="008A6E04">
            <w:pPr>
              <w:jc w:val="both"/>
              <w:rPr>
                <w:rFonts w:ascii="Arial" w:hAnsi="Arial" w:cs="Arial"/>
              </w:rPr>
            </w:pPr>
          </w:p>
          <w:tbl>
            <w:tblPr>
              <w:tblStyle w:val="TableGrid"/>
              <w:tblW w:w="9668" w:type="dxa"/>
              <w:tblLayout w:type="fixed"/>
              <w:tblLook w:val="04A0" w:firstRow="1" w:lastRow="0" w:firstColumn="1" w:lastColumn="0" w:noHBand="0" w:noVBand="1"/>
            </w:tblPr>
            <w:tblGrid>
              <w:gridCol w:w="4325"/>
              <w:gridCol w:w="1660"/>
              <w:gridCol w:w="1221"/>
              <w:gridCol w:w="1088"/>
              <w:gridCol w:w="1374"/>
            </w:tblGrid>
            <w:tr w:rsidR="00E11099" w:rsidRPr="00CB5C0C" w:rsidTr="00B731EE">
              <w:trPr>
                <w:trHeight w:val="589"/>
              </w:trPr>
              <w:tc>
                <w:tcPr>
                  <w:tcW w:w="4325" w:type="dxa"/>
                </w:tcPr>
                <w:p w:rsidR="00E11099" w:rsidRPr="00CB5C0C" w:rsidRDefault="00E11099" w:rsidP="00E11099">
                  <w:pPr>
                    <w:spacing w:before="40" w:after="40" w:line="276" w:lineRule="auto"/>
                    <w:contextualSpacing/>
                    <w:rPr>
                      <w:rFonts w:ascii="Arial" w:hAnsi="Arial" w:cs="Arial"/>
                      <w:b/>
                    </w:rPr>
                  </w:pPr>
                  <w:r w:rsidRPr="00CB5C0C">
                    <w:rPr>
                      <w:rFonts w:ascii="Arial" w:hAnsi="Arial" w:cs="Arial"/>
                      <w:b/>
                    </w:rPr>
                    <w:t xml:space="preserve">Corporate Risk </w:t>
                  </w:r>
                  <w:r>
                    <w:rPr>
                      <w:rFonts w:ascii="Arial" w:hAnsi="Arial" w:cs="Arial"/>
                      <w:b/>
                    </w:rPr>
                    <w:t>6</w:t>
                  </w:r>
                </w:p>
              </w:tc>
              <w:tc>
                <w:tcPr>
                  <w:tcW w:w="1660" w:type="dxa"/>
                </w:tcPr>
                <w:p w:rsidR="00E11099" w:rsidRPr="00CB5C0C" w:rsidRDefault="00E11099" w:rsidP="00E11099">
                  <w:pPr>
                    <w:spacing w:before="40" w:after="40" w:line="276" w:lineRule="auto"/>
                    <w:contextualSpacing/>
                    <w:rPr>
                      <w:rFonts w:ascii="Arial" w:hAnsi="Arial" w:cs="Arial"/>
                      <w:b/>
                    </w:rPr>
                  </w:pPr>
                  <w:r w:rsidRPr="00CB5C0C">
                    <w:rPr>
                      <w:rFonts w:ascii="Arial" w:hAnsi="Arial" w:cs="Arial"/>
                      <w:b/>
                    </w:rPr>
                    <w:t>Likelihood</w:t>
                  </w:r>
                </w:p>
              </w:tc>
              <w:tc>
                <w:tcPr>
                  <w:tcW w:w="1221" w:type="dxa"/>
                </w:tcPr>
                <w:p w:rsidR="00E11099" w:rsidRPr="00CB5C0C" w:rsidRDefault="00E11099" w:rsidP="00E11099">
                  <w:pPr>
                    <w:spacing w:before="40" w:after="40" w:line="276" w:lineRule="auto"/>
                    <w:contextualSpacing/>
                    <w:jc w:val="center"/>
                    <w:rPr>
                      <w:rFonts w:ascii="Arial" w:hAnsi="Arial" w:cs="Arial"/>
                      <w:b/>
                    </w:rPr>
                  </w:pPr>
                  <w:r w:rsidRPr="00CB5C0C">
                    <w:rPr>
                      <w:rFonts w:ascii="Arial" w:hAnsi="Arial" w:cs="Arial"/>
                      <w:b/>
                    </w:rPr>
                    <w:t>Impact</w:t>
                  </w:r>
                </w:p>
              </w:tc>
              <w:tc>
                <w:tcPr>
                  <w:tcW w:w="1088" w:type="dxa"/>
                </w:tcPr>
                <w:p w:rsidR="00E11099" w:rsidRPr="00CB5C0C" w:rsidRDefault="00E11099" w:rsidP="00E11099">
                  <w:pPr>
                    <w:spacing w:before="40" w:after="40" w:line="276" w:lineRule="auto"/>
                    <w:contextualSpacing/>
                    <w:jc w:val="center"/>
                    <w:rPr>
                      <w:rFonts w:ascii="Arial" w:hAnsi="Arial" w:cs="Arial"/>
                      <w:b/>
                    </w:rPr>
                  </w:pPr>
                  <w:r w:rsidRPr="00CB5C0C">
                    <w:rPr>
                      <w:rFonts w:ascii="Arial" w:hAnsi="Arial" w:cs="Arial"/>
                      <w:b/>
                    </w:rPr>
                    <w:t>Overall risk</w:t>
                  </w:r>
                </w:p>
              </w:tc>
              <w:tc>
                <w:tcPr>
                  <w:tcW w:w="1374" w:type="dxa"/>
                </w:tcPr>
                <w:p w:rsidR="00E11099" w:rsidRPr="00CB5C0C" w:rsidRDefault="00E11099" w:rsidP="00E11099">
                  <w:pPr>
                    <w:spacing w:before="40" w:after="40" w:line="276" w:lineRule="auto"/>
                    <w:contextualSpacing/>
                    <w:jc w:val="center"/>
                    <w:rPr>
                      <w:rFonts w:ascii="Arial" w:hAnsi="Arial" w:cs="Arial"/>
                      <w:b/>
                    </w:rPr>
                  </w:pPr>
                  <w:r w:rsidRPr="00CB5C0C">
                    <w:rPr>
                      <w:rFonts w:ascii="Arial" w:hAnsi="Arial" w:cs="Arial"/>
                      <w:b/>
                    </w:rPr>
                    <w:t>Status</w:t>
                  </w:r>
                </w:p>
              </w:tc>
            </w:tr>
            <w:tr w:rsidR="00E11099" w:rsidRPr="00CB5C0C" w:rsidTr="00B731EE">
              <w:trPr>
                <w:trHeight w:val="726"/>
              </w:trPr>
              <w:tc>
                <w:tcPr>
                  <w:tcW w:w="4325" w:type="dxa"/>
                </w:tcPr>
                <w:p w:rsidR="00E11099" w:rsidRPr="00CB5C0C" w:rsidRDefault="00E11099" w:rsidP="00E11099">
                  <w:pPr>
                    <w:spacing w:before="40" w:after="40" w:line="276" w:lineRule="auto"/>
                    <w:contextualSpacing/>
                    <w:rPr>
                      <w:rFonts w:ascii="Arial" w:hAnsi="Arial" w:cs="Arial"/>
                    </w:rPr>
                  </w:pPr>
                  <w:r>
                    <w:rPr>
                      <w:rFonts w:ascii="Arial" w:eastAsia="Calibri" w:hAnsi="Arial" w:cs="Arial"/>
                      <w:lang w:eastAsia="en-US"/>
                    </w:rPr>
                    <w:t xml:space="preserve">Sustainable Workforce </w:t>
                  </w:r>
                </w:p>
              </w:tc>
              <w:tc>
                <w:tcPr>
                  <w:tcW w:w="1660" w:type="dxa"/>
                </w:tcPr>
                <w:p w:rsidR="00E11099" w:rsidRPr="00B731EE" w:rsidRDefault="00E11099" w:rsidP="00B731EE">
                  <w:pPr>
                    <w:spacing w:before="40" w:after="40" w:line="276" w:lineRule="auto"/>
                    <w:contextualSpacing/>
                    <w:jc w:val="center"/>
                    <w:rPr>
                      <w:rFonts w:ascii="Arial" w:hAnsi="Arial" w:cs="Arial"/>
                      <w:b/>
                    </w:rPr>
                  </w:pPr>
                  <w:r w:rsidRPr="00B731EE">
                    <w:rPr>
                      <w:rFonts w:ascii="Arial" w:hAnsi="Arial" w:cs="Arial"/>
                      <w:b/>
                    </w:rPr>
                    <w:t>B</w:t>
                  </w:r>
                </w:p>
              </w:tc>
              <w:tc>
                <w:tcPr>
                  <w:tcW w:w="1221" w:type="dxa"/>
                </w:tcPr>
                <w:p w:rsidR="00E11099" w:rsidRPr="00B731EE" w:rsidRDefault="00E11099" w:rsidP="00B731EE">
                  <w:pPr>
                    <w:spacing w:before="40" w:after="40" w:line="276" w:lineRule="auto"/>
                    <w:jc w:val="center"/>
                    <w:rPr>
                      <w:rFonts w:ascii="Arial" w:hAnsi="Arial" w:cs="Arial"/>
                      <w:b/>
                    </w:rPr>
                  </w:pPr>
                  <w:r w:rsidRPr="00B731EE">
                    <w:rPr>
                      <w:rFonts w:ascii="Arial" w:hAnsi="Arial" w:cs="Arial"/>
                      <w:b/>
                    </w:rPr>
                    <w:t>2</w:t>
                  </w:r>
                </w:p>
              </w:tc>
              <w:tc>
                <w:tcPr>
                  <w:tcW w:w="1088" w:type="dxa"/>
                </w:tcPr>
                <w:p w:rsidR="00E11099" w:rsidRPr="00B731EE" w:rsidRDefault="00E11099" w:rsidP="00B731EE">
                  <w:pPr>
                    <w:spacing w:before="40" w:after="40" w:line="276" w:lineRule="auto"/>
                    <w:jc w:val="center"/>
                    <w:rPr>
                      <w:rFonts w:ascii="Arial" w:hAnsi="Arial" w:cs="Arial"/>
                      <w:b/>
                    </w:rPr>
                  </w:pPr>
                  <w:r w:rsidRPr="00B731EE">
                    <w:rPr>
                      <w:rFonts w:ascii="Arial" w:hAnsi="Arial" w:cs="Arial"/>
                      <w:b/>
                    </w:rPr>
                    <w:t>B2</w:t>
                  </w:r>
                </w:p>
              </w:tc>
              <w:tc>
                <w:tcPr>
                  <w:tcW w:w="1374" w:type="dxa"/>
                </w:tcPr>
                <w:p w:rsidR="00E11099" w:rsidRPr="00CB5C0C" w:rsidRDefault="00E11099" w:rsidP="00E11099">
                  <w:pPr>
                    <w:spacing w:before="40" w:after="40" w:line="276" w:lineRule="auto"/>
                    <w:jc w:val="center"/>
                    <w:rPr>
                      <w:rFonts w:ascii="Arial" w:hAnsi="Arial" w:cs="Arial"/>
                      <w:b/>
                    </w:rPr>
                  </w:pPr>
                  <w:r w:rsidRPr="00CB5C0C">
                    <w:rPr>
                      <w:rFonts w:ascii="Arial" w:hAnsi="Arial" w:cs="Arial"/>
                      <w:b/>
                      <w:color w:val="FF0000"/>
                    </w:rPr>
                    <w:t>RED</w:t>
                  </w:r>
                </w:p>
              </w:tc>
            </w:tr>
          </w:tbl>
          <w:p w:rsidR="00E11099" w:rsidRDefault="00E11099" w:rsidP="008A6E04">
            <w:pPr>
              <w:jc w:val="both"/>
              <w:rPr>
                <w:rFonts w:ascii="Arial" w:hAnsi="Arial" w:cs="Arial"/>
              </w:rPr>
            </w:pPr>
          </w:p>
          <w:p w:rsidR="00B731EE" w:rsidRPr="00B731EE" w:rsidRDefault="00B731EE" w:rsidP="00B731EE">
            <w:pPr>
              <w:jc w:val="both"/>
              <w:rPr>
                <w:rFonts w:ascii="Arial" w:hAnsi="Arial" w:cs="Arial"/>
              </w:rPr>
            </w:pPr>
            <w:r w:rsidRPr="00B731EE">
              <w:rPr>
                <w:rFonts w:ascii="Arial" w:hAnsi="Arial" w:cs="Arial"/>
              </w:rPr>
              <w:t>The cumulative staff turnover at Q2 is 8.76% within the red RAG status. Recruitment continues to be challenging with senior officer and professional roles which is causing</w:t>
            </w:r>
            <w:r w:rsidR="00DB3148">
              <w:rPr>
                <w:rFonts w:ascii="Arial" w:hAnsi="Arial" w:cs="Arial"/>
              </w:rPr>
              <w:t xml:space="preserve"> workload issues on teams</w:t>
            </w:r>
            <w:r w:rsidRPr="00B731EE">
              <w:rPr>
                <w:rFonts w:ascii="Arial" w:hAnsi="Arial" w:cs="Arial"/>
              </w:rPr>
              <w:t xml:space="preserve">.  During Q2 three Head of Service roles have been advertised, Head of Housing and Regeneration role has been appointed, recruitment to Head of Financial Services and Head of Environment is ongoing. </w:t>
            </w:r>
          </w:p>
          <w:p w:rsidR="00B731EE" w:rsidRPr="00B731EE" w:rsidRDefault="00B731EE" w:rsidP="00B731EE">
            <w:pPr>
              <w:jc w:val="both"/>
              <w:rPr>
                <w:rFonts w:ascii="Arial" w:hAnsi="Arial" w:cs="Arial"/>
              </w:rPr>
            </w:pPr>
          </w:p>
          <w:p w:rsidR="00061A4F" w:rsidRDefault="00B731EE" w:rsidP="00B731EE">
            <w:pPr>
              <w:jc w:val="both"/>
              <w:rPr>
                <w:rFonts w:ascii="Arial" w:hAnsi="Arial" w:cs="Arial"/>
              </w:rPr>
            </w:pPr>
            <w:r w:rsidRPr="00B731EE">
              <w:rPr>
                <w:rFonts w:ascii="Arial" w:hAnsi="Arial" w:cs="Arial"/>
              </w:rPr>
              <w:t>Both absences due to Covid</w:t>
            </w:r>
            <w:r w:rsidR="00C26514">
              <w:rPr>
                <w:rFonts w:ascii="Arial" w:hAnsi="Arial" w:cs="Arial"/>
              </w:rPr>
              <w:t>-19</w:t>
            </w:r>
            <w:r w:rsidRPr="00B731EE">
              <w:rPr>
                <w:rFonts w:ascii="Arial" w:hAnsi="Arial" w:cs="Arial"/>
              </w:rPr>
              <w:t xml:space="preserve"> and the H</w:t>
            </w:r>
            <w:r w:rsidR="00C26514">
              <w:rPr>
                <w:rFonts w:ascii="Arial" w:hAnsi="Arial" w:cs="Arial"/>
              </w:rPr>
              <w:t xml:space="preserve">eavy </w:t>
            </w:r>
            <w:r w:rsidRPr="00B731EE">
              <w:rPr>
                <w:rFonts w:ascii="Arial" w:hAnsi="Arial" w:cs="Arial"/>
              </w:rPr>
              <w:t>G</w:t>
            </w:r>
            <w:r w:rsidR="00C26514">
              <w:rPr>
                <w:rFonts w:ascii="Arial" w:hAnsi="Arial" w:cs="Arial"/>
              </w:rPr>
              <w:t xml:space="preserve">oods </w:t>
            </w:r>
            <w:r w:rsidR="00DB3148" w:rsidRPr="00B731EE">
              <w:rPr>
                <w:rFonts w:ascii="Arial" w:hAnsi="Arial" w:cs="Arial"/>
              </w:rPr>
              <w:t>V</w:t>
            </w:r>
            <w:r w:rsidR="00DB3148">
              <w:rPr>
                <w:rFonts w:ascii="Arial" w:hAnsi="Arial" w:cs="Arial"/>
              </w:rPr>
              <w:t>ehicle</w:t>
            </w:r>
            <w:r w:rsidRPr="00B731EE">
              <w:rPr>
                <w:rFonts w:ascii="Arial" w:hAnsi="Arial" w:cs="Arial"/>
              </w:rPr>
              <w:t xml:space="preserve"> driver shortage has now reduced, and the number of days lost due to sickness absence per full time equivalent employee at Q2 is 4.37% within the green RAG status. </w:t>
            </w:r>
          </w:p>
          <w:p w:rsidR="00E11099" w:rsidRDefault="00E11099" w:rsidP="008A6E04">
            <w:pPr>
              <w:jc w:val="both"/>
              <w:rPr>
                <w:rFonts w:ascii="Arial" w:hAnsi="Arial" w:cs="Arial"/>
              </w:rPr>
            </w:pPr>
          </w:p>
        </w:tc>
      </w:tr>
      <w:tr w:rsidR="008A6E04" w:rsidTr="00ED0EE1">
        <w:tc>
          <w:tcPr>
            <w:tcW w:w="709" w:type="dxa"/>
          </w:tcPr>
          <w:p w:rsidR="008A6E04" w:rsidRDefault="008A6E04" w:rsidP="008A6E04">
            <w:pPr>
              <w:rPr>
                <w:rFonts w:ascii="Arial" w:hAnsi="Arial" w:cs="Arial"/>
              </w:rPr>
            </w:pPr>
          </w:p>
        </w:tc>
        <w:tc>
          <w:tcPr>
            <w:tcW w:w="9923" w:type="dxa"/>
          </w:tcPr>
          <w:tbl>
            <w:tblPr>
              <w:tblStyle w:val="TableGrid"/>
              <w:tblW w:w="9668" w:type="dxa"/>
              <w:tblLayout w:type="fixed"/>
              <w:tblLook w:val="04A0" w:firstRow="1" w:lastRow="0" w:firstColumn="1" w:lastColumn="0" w:noHBand="0" w:noVBand="1"/>
            </w:tblPr>
            <w:tblGrid>
              <w:gridCol w:w="4325"/>
              <w:gridCol w:w="1660"/>
              <w:gridCol w:w="1221"/>
              <w:gridCol w:w="1088"/>
              <w:gridCol w:w="1374"/>
            </w:tblGrid>
            <w:tr w:rsidR="008A6E04" w:rsidRPr="00CB5C0C" w:rsidTr="00B731EE">
              <w:trPr>
                <w:trHeight w:val="589"/>
              </w:trPr>
              <w:tc>
                <w:tcPr>
                  <w:tcW w:w="4325" w:type="dxa"/>
                </w:tcPr>
                <w:p w:rsidR="008A6E04" w:rsidRPr="00CB5C0C" w:rsidRDefault="008A6E04" w:rsidP="00563BAB">
                  <w:pPr>
                    <w:spacing w:before="40" w:after="40" w:line="276" w:lineRule="auto"/>
                    <w:contextualSpacing/>
                    <w:jc w:val="both"/>
                    <w:rPr>
                      <w:rFonts w:ascii="Arial" w:hAnsi="Arial" w:cs="Arial"/>
                      <w:b/>
                    </w:rPr>
                  </w:pPr>
                  <w:r w:rsidRPr="00CB5C0C">
                    <w:rPr>
                      <w:rFonts w:ascii="Arial" w:hAnsi="Arial" w:cs="Arial"/>
                      <w:b/>
                    </w:rPr>
                    <w:t>Corporate Risk 1</w:t>
                  </w:r>
                  <w:r w:rsidR="00563BAB">
                    <w:rPr>
                      <w:rFonts w:ascii="Arial" w:hAnsi="Arial" w:cs="Arial"/>
                      <w:b/>
                    </w:rPr>
                    <w:t>1</w:t>
                  </w:r>
                </w:p>
              </w:tc>
              <w:tc>
                <w:tcPr>
                  <w:tcW w:w="1660" w:type="dxa"/>
                </w:tcPr>
                <w:p w:rsidR="008A6E04" w:rsidRPr="00CB5C0C" w:rsidRDefault="008A6E04" w:rsidP="008A6E04">
                  <w:pPr>
                    <w:spacing w:before="40" w:after="40" w:line="276" w:lineRule="auto"/>
                    <w:contextualSpacing/>
                    <w:jc w:val="both"/>
                    <w:rPr>
                      <w:rFonts w:ascii="Arial" w:hAnsi="Arial" w:cs="Arial"/>
                      <w:b/>
                    </w:rPr>
                  </w:pPr>
                  <w:r w:rsidRPr="00CB5C0C">
                    <w:rPr>
                      <w:rFonts w:ascii="Arial" w:hAnsi="Arial" w:cs="Arial"/>
                      <w:b/>
                    </w:rPr>
                    <w:t>Likelihood</w:t>
                  </w:r>
                </w:p>
              </w:tc>
              <w:tc>
                <w:tcPr>
                  <w:tcW w:w="1221" w:type="dxa"/>
                </w:tcPr>
                <w:p w:rsidR="008A6E04" w:rsidRPr="00CB5C0C" w:rsidRDefault="008A6E04" w:rsidP="008A6E04">
                  <w:pPr>
                    <w:spacing w:before="40" w:after="40" w:line="276" w:lineRule="auto"/>
                    <w:contextualSpacing/>
                    <w:jc w:val="both"/>
                    <w:rPr>
                      <w:rFonts w:ascii="Arial" w:hAnsi="Arial" w:cs="Arial"/>
                      <w:b/>
                    </w:rPr>
                  </w:pPr>
                  <w:r w:rsidRPr="00CB5C0C">
                    <w:rPr>
                      <w:rFonts w:ascii="Arial" w:hAnsi="Arial" w:cs="Arial"/>
                      <w:b/>
                    </w:rPr>
                    <w:t>Impact</w:t>
                  </w:r>
                </w:p>
              </w:tc>
              <w:tc>
                <w:tcPr>
                  <w:tcW w:w="1088" w:type="dxa"/>
                </w:tcPr>
                <w:p w:rsidR="008A6E04" w:rsidRPr="00CB5C0C" w:rsidRDefault="008A6E04" w:rsidP="00B731EE">
                  <w:pPr>
                    <w:spacing w:before="40" w:after="40" w:line="276" w:lineRule="auto"/>
                    <w:contextualSpacing/>
                    <w:jc w:val="center"/>
                    <w:rPr>
                      <w:rFonts w:ascii="Arial" w:hAnsi="Arial" w:cs="Arial"/>
                      <w:b/>
                    </w:rPr>
                  </w:pPr>
                  <w:r w:rsidRPr="00CB5C0C">
                    <w:rPr>
                      <w:rFonts w:ascii="Arial" w:hAnsi="Arial" w:cs="Arial"/>
                      <w:b/>
                    </w:rPr>
                    <w:t>Overall risk</w:t>
                  </w:r>
                </w:p>
              </w:tc>
              <w:tc>
                <w:tcPr>
                  <w:tcW w:w="1374" w:type="dxa"/>
                </w:tcPr>
                <w:p w:rsidR="008A6E04" w:rsidRPr="00CB5C0C" w:rsidRDefault="008A6E04" w:rsidP="00B731EE">
                  <w:pPr>
                    <w:spacing w:before="40" w:after="40" w:line="276" w:lineRule="auto"/>
                    <w:contextualSpacing/>
                    <w:jc w:val="center"/>
                    <w:rPr>
                      <w:rFonts w:ascii="Arial" w:hAnsi="Arial" w:cs="Arial"/>
                      <w:b/>
                    </w:rPr>
                  </w:pPr>
                  <w:r w:rsidRPr="00CB5C0C">
                    <w:rPr>
                      <w:rFonts w:ascii="Arial" w:hAnsi="Arial" w:cs="Arial"/>
                      <w:b/>
                    </w:rPr>
                    <w:t>Status</w:t>
                  </w:r>
                </w:p>
              </w:tc>
            </w:tr>
            <w:tr w:rsidR="008A6E04" w:rsidRPr="00CB5C0C" w:rsidTr="00B731EE">
              <w:trPr>
                <w:trHeight w:val="726"/>
              </w:trPr>
              <w:tc>
                <w:tcPr>
                  <w:tcW w:w="4325" w:type="dxa"/>
                </w:tcPr>
                <w:p w:rsidR="008A6E04" w:rsidRPr="00545A26" w:rsidRDefault="00563BAB" w:rsidP="00B731EE">
                  <w:pPr>
                    <w:spacing w:before="40" w:after="40" w:line="276" w:lineRule="auto"/>
                    <w:contextualSpacing/>
                    <w:rPr>
                      <w:rFonts w:ascii="Arial" w:hAnsi="Arial" w:cs="Arial"/>
                    </w:rPr>
                  </w:pPr>
                  <w:r w:rsidRPr="00563BAB">
                    <w:rPr>
                      <w:rFonts w:ascii="Arial" w:eastAsiaTheme="minorHAnsi" w:hAnsi="Arial" w:cs="Arial"/>
                      <w:lang w:eastAsia="en-US"/>
                    </w:rPr>
                    <w:t>Financial Sustainability of Council Owned Leisure Assets</w:t>
                  </w:r>
                </w:p>
              </w:tc>
              <w:tc>
                <w:tcPr>
                  <w:tcW w:w="1660" w:type="dxa"/>
                </w:tcPr>
                <w:p w:rsidR="008A6E04" w:rsidRPr="00B731EE" w:rsidRDefault="008A6E04" w:rsidP="00B731EE">
                  <w:pPr>
                    <w:spacing w:before="40" w:after="40" w:line="276" w:lineRule="auto"/>
                    <w:contextualSpacing/>
                    <w:jc w:val="center"/>
                    <w:rPr>
                      <w:rFonts w:ascii="Arial" w:hAnsi="Arial" w:cs="Arial"/>
                      <w:b/>
                    </w:rPr>
                  </w:pPr>
                  <w:r w:rsidRPr="00B731EE">
                    <w:rPr>
                      <w:rFonts w:ascii="Arial" w:hAnsi="Arial" w:cs="Arial"/>
                      <w:b/>
                    </w:rPr>
                    <w:t>A</w:t>
                  </w:r>
                </w:p>
              </w:tc>
              <w:tc>
                <w:tcPr>
                  <w:tcW w:w="1221" w:type="dxa"/>
                </w:tcPr>
                <w:p w:rsidR="008A6E04" w:rsidRPr="00B731EE" w:rsidRDefault="008A6E04" w:rsidP="00B731EE">
                  <w:pPr>
                    <w:spacing w:before="40" w:after="40" w:line="276" w:lineRule="auto"/>
                    <w:jc w:val="center"/>
                    <w:rPr>
                      <w:rFonts w:ascii="Arial" w:hAnsi="Arial" w:cs="Arial"/>
                      <w:b/>
                    </w:rPr>
                  </w:pPr>
                  <w:r w:rsidRPr="00B731EE">
                    <w:rPr>
                      <w:rFonts w:ascii="Arial" w:hAnsi="Arial" w:cs="Arial"/>
                      <w:b/>
                    </w:rPr>
                    <w:t>2</w:t>
                  </w:r>
                </w:p>
              </w:tc>
              <w:tc>
                <w:tcPr>
                  <w:tcW w:w="1088" w:type="dxa"/>
                </w:tcPr>
                <w:p w:rsidR="008A6E04" w:rsidRPr="00B731EE" w:rsidRDefault="008A6E04" w:rsidP="00B731EE">
                  <w:pPr>
                    <w:spacing w:before="40" w:after="40" w:line="276" w:lineRule="auto"/>
                    <w:jc w:val="center"/>
                    <w:rPr>
                      <w:rFonts w:ascii="Arial" w:hAnsi="Arial" w:cs="Arial"/>
                      <w:b/>
                    </w:rPr>
                  </w:pPr>
                  <w:r w:rsidRPr="00B731EE">
                    <w:rPr>
                      <w:rFonts w:ascii="Arial" w:hAnsi="Arial" w:cs="Arial"/>
                      <w:b/>
                    </w:rPr>
                    <w:t>A2</w:t>
                  </w:r>
                </w:p>
              </w:tc>
              <w:tc>
                <w:tcPr>
                  <w:tcW w:w="1374" w:type="dxa"/>
                </w:tcPr>
                <w:p w:rsidR="008A6E04" w:rsidRPr="00CB5C0C" w:rsidRDefault="008A6E04" w:rsidP="00B731EE">
                  <w:pPr>
                    <w:spacing w:before="40" w:after="40" w:line="276" w:lineRule="auto"/>
                    <w:jc w:val="center"/>
                    <w:rPr>
                      <w:rFonts w:ascii="Arial" w:hAnsi="Arial" w:cs="Arial"/>
                      <w:b/>
                    </w:rPr>
                  </w:pPr>
                  <w:r w:rsidRPr="00CB5C0C">
                    <w:rPr>
                      <w:rFonts w:ascii="Arial" w:hAnsi="Arial" w:cs="Arial"/>
                      <w:b/>
                      <w:color w:val="FF0000"/>
                    </w:rPr>
                    <w:t>RED</w:t>
                  </w:r>
                </w:p>
              </w:tc>
            </w:tr>
          </w:tbl>
          <w:p w:rsidR="008A6E04" w:rsidRDefault="008A6E04" w:rsidP="008A6E04">
            <w:pPr>
              <w:spacing w:line="276" w:lineRule="auto"/>
              <w:jc w:val="both"/>
              <w:rPr>
                <w:rFonts w:ascii="Arial" w:hAnsi="Arial" w:cs="Arial"/>
              </w:rPr>
            </w:pPr>
          </w:p>
          <w:p w:rsidR="008A6E04" w:rsidRDefault="00B731EE" w:rsidP="008A6E04">
            <w:pPr>
              <w:spacing w:line="276" w:lineRule="auto"/>
              <w:jc w:val="both"/>
              <w:rPr>
                <w:rFonts w:ascii="Arial" w:hAnsi="Arial" w:cs="Arial"/>
              </w:rPr>
            </w:pPr>
            <w:r w:rsidRPr="00B731EE">
              <w:rPr>
                <w:rFonts w:ascii="Arial" w:hAnsi="Arial" w:cs="Arial"/>
              </w:rPr>
              <w:t>The key risk to the financial sustainability of the Trust is no longer Covid</w:t>
            </w:r>
            <w:r w:rsidR="00C631B4">
              <w:rPr>
                <w:rFonts w:ascii="Arial" w:hAnsi="Arial" w:cs="Arial"/>
              </w:rPr>
              <w:t>-19 but the cost of l</w:t>
            </w:r>
            <w:r w:rsidRPr="00B731EE">
              <w:rPr>
                <w:rFonts w:ascii="Arial" w:hAnsi="Arial" w:cs="Arial"/>
              </w:rPr>
              <w:t xml:space="preserve">iving </w:t>
            </w:r>
            <w:r w:rsidR="00C631B4">
              <w:rPr>
                <w:rFonts w:ascii="Arial" w:hAnsi="Arial" w:cs="Arial"/>
              </w:rPr>
              <w:t>c</w:t>
            </w:r>
            <w:r w:rsidRPr="00B731EE">
              <w:rPr>
                <w:rFonts w:ascii="Arial" w:hAnsi="Arial" w:cs="Arial"/>
              </w:rPr>
              <w:t>risis.  In particular fuel inflation and th</w:t>
            </w:r>
            <w:r w:rsidR="00C631B4">
              <w:rPr>
                <w:rFonts w:ascii="Arial" w:hAnsi="Arial" w:cs="Arial"/>
              </w:rPr>
              <w:t xml:space="preserve">e high rise in the Living Wage </w:t>
            </w:r>
            <w:r w:rsidRPr="00B731EE">
              <w:rPr>
                <w:rFonts w:ascii="Arial" w:hAnsi="Arial" w:cs="Arial"/>
              </w:rPr>
              <w:t>h</w:t>
            </w:r>
            <w:r w:rsidR="00C631B4">
              <w:rPr>
                <w:rFonts w:ascii="Arial" w:hAnsi="Arial" w:cs="Arial"/>
              </w:rPr>
              <w:t>a</w:t>
            </w:r>
            <w:r w:rsidRPr="00B731EE">
              <w:rPr>
                <w:rFonts w:ascii="Arial" w:hAnsi="Arial" w:cs="Arial"/>
              </w:rPr>
              <w:t xml:space="preserve">s impacted on the Trust </w:t>
            </w:r>
            <w:r w:rsidR="00C631B4">
              <w:rPr>
                <w:rFonts w:ascii="Arial" w:hAnsi="Arial" w:cs="Arial"/>
              </w:rPr>
              <w:t>a</w:t>
            </w:r>
            <w:r w:rsidRPr="00B731EE">
              <w:rPr>
                <w:rFonts w:ascii="Arial" w:hAnsi="Arial" w:cs="Arial"/>
              </w:rPr>
              <w:t xml:space="preserve">nd they are now projecting a 600k </w:t>
            </w:r>
            <w:r w:rsidR="00C631B4" w:rsidRPr="00B731EE">
              <w:rPr>
                <w:rFonts w:ascii="Arial" w:hAnsi="Arial" w:cs="Arial"/>
              </w:rPr>
              <w:t>deficit</w:t>
            </w:r>
            <w:r w:rsidRPr="00B731EE">
              <w:rPr>
                <w:rFonts w:ascii="Arial" w:hAnsi="Arial" w:cs="Arial"/>
              </w:rPr>
              <w:t xml:space="preserve"> for the current year. A report is to be taken to </w:t>
            </w:r>
            <w:r w:rsidR="00C631B4">
              <w:rPr>
                <w:rFonts w:ascii="Arial" w:hAnsi="Arial" w:cs="Arial"/>
              </w:rPr>
              <w:t xml:space="preserve">Full </w:t>
            </w:r>
            <w:r w:rsidRPr="00B731EE">
              <w:rPr>
                <w:rFonts w:ascii="Arial" w:hAnsi="Arial" w:cs="Arial"/>
              </w:rPr>
              <w:t xml:space="preserve">Council in November 2022 to outline how this risk is being mitigated as much as possible, however many of the factors </w:t>
            </w:r>
            <w:r w:rsidR="00C631B4">
              <w:rPr>
                <w:rFonts w:ascii="Arial" w:hAnsi="Arial" w:cs="Arial"/>
              </w:rPr>
              <w:t>are beyond the Trusts’ and the c</w:t>
            </w:r>
            <w:r w:rsidRPr="00B731EE">
              <w:rPr>
                <w:rFonts w:ascii="Arial" w:hAnsi="Arial" w:cs="Arial"/>
              </w:rPr>
              <w:t xml:space="preserve">ouncil’s control. To date no specific help has been announced by Government. </w:t>
            </w:r>
          </w:p>
          <w:p w:rsidR="00B731EE" w:rsidRPr="00B63D21" w:rsidRDefault="00B731EE" w:rsidP="008A6E04">
            <w:pPr>
              <w:spacing w:line="276" w:lineRule="auto"/>
              <w:jc w:val="both"/>
              <w:rPr>
                <w:rFonts w:ascii="Arial" w:hAnsi="Arial" w:cs="Arial"/>
              </w:rPr>
            </w:pPr>
          </w:p>
        </w:tc>
      </w:tr>
      <w:tr w:rsidR="008A6E04" w:rsidTr="00ED0EE1">
        <w:tc>
          <w:tcPr>
            <w:tcW w:w="709" w:type="dxa"/>
          </w:tcPr>
          <w:p w:rsidR="008A6E04" w:rsidRDefault="00B731EE" w:rsidP="008A6E04">
            <w:pPr>
              <w:rPr>
                <w:rFonts w:ascii="Arial" w:hAnsi="Arial" w:cs="Arial"/>
              </w:rPr>
            </w:pPr>
            <w:r>
              <w:rPr>
                <w:rFonts w:ascii="Arial" w:hAnsi="Arial" w:cs="Arial"/>
              </w:rPr>
              <w:t>5.3</w:t>
            </w:r>
          </w:p>
        </w:tc>
        <w:tc>
          <w:tcPr>
            <w:tcW w:w="9923" w:type="dxa"/>
          </w:tcPr>
          <w:p w:rsidR="008A6E04" w:rsidRPr="00B63D21" w:rsidRDefault="008A6E04" w:rsidP="008A6E04">
            <w:pPr>
              <w:spacing w:line="276" w:lineRule="auto"/>
              <w:jc w:val="both"/>
              <w:rPr>
                <w:rFonts w:ascii="Arial" w:hAnsi="Arial" w:cs="Arial"/>
              </w:rPr>
            </w:pPr>
            <w:r w:rsidRPr="00B63D21">
              <w:rPr>
                <w:rFonts w:ascii="Arial" w:hAnsi="Arial" w:cs="Arial"/>
              </w:rPr>
              <w:t>The risks will continue to be monitored by Management Team on a regular basis and are referred to in the</w:t>
            </w:r>
            <w:r w:rsidR="00853467">
              <w:rPr>
                <w:rFonts w:ascii="Arial" w:hAnsi="Arial" w:cs="Arial"/>
              </w:rPr>
              <w:t xml:space="preserve"> Q</w:t>
            </w:r>
            <w:r w:rsidR="009B455D">
              <w:rPr>
                <w:rFonts w:ascii="Arial" w:hAnsi="Arial" w:cs="Arial"/>
              </w:rPr>
              <w:t>2</w:t>
            </w:r>
            <w:r w:rsidRPr="00B63D21">
              <w:rPr>
                <w:rFonts w:ascii="Arial" w:hAnsi="Arial" w:cs="Arial"/>
              </w:rPr>
              <w:t xml:space="preserve"> Performance</w:t>
            </w:r>
            <w:r w:rsidR="00853467">
              <w:rPr>
                <w:rFonts w:ascii="Arial" w:hAnsi="Arial" w:cs="Arial"/>
              </w:rPr>
              <w:t xml:space="preserve"> Management</w:t>
            </w:r>
            <w:r w:rsidRPr="00B63D21">
              <w:rPr>
                <w:rFonts w:ascii="Arial" w:hAnsi="Arial" w:cs="Arial"/>
              </w:rPr>
              <w:t xml:space="preserve"> Report, </w:t>
            </w:r>
            <w:r w:rsidR="002C5424">
              <w:rPr>
                <w:rFonts w:ascii="Arial" w:hAnsi="Arial" w:cs="Arial"/>
              </w:rPr>
              <w:t xml:space="preserve">pages </w:t>
            </w:r>
            <w:r w:rsidR="00207787">
              <w:rPr>
                <w:rFonts w:ascii="Arial" w:hAnsi="Arial" w:cs="Arial"/>
              </w:rPr>
              <w:t>31-42</w:t>
            </w:r>
            <w:r w:rsidRPr="00B731EE">
              <w:rPr>
                <w:rFonts w:ascii="Arial" w:hAnsi="Arial" w:cs="Arial"/>
              </w:rPr>
              <w:t xml:space="preserve">. </w:t>
            </w:r>
          </w:p>
          <w:p w:rsidR="008A6E04" w:rsidRDefault="008A6E04" w:rsidP="008A6E04">
            <w:pPr>
              <w:jc w:val="both"/>
              <w:rPr>
                <w:rFonts w:ascii="Arial" w:hAnsi="Arial" w:cs="Arial"/>
              </w:rPr>
            </w:pPr>
          </w:p>
        </w:tc>
      </w:tr>
      <w:tr w:rsidR="008A6E04" w:rsidTr="00ED0EE1">
        <w:tc>
          <w:tcPr>
            <w:tcW w:w="709" w:type="dxa"/>
          </w:tcPr>
          <w:p w:rsidR="008A6E04" w:rsidRPr="00CB5C0C" w:rsidRDefault="008A6E04" w:rsidP="008A6E04">
            <w:pPr>
              <w:rPr>
                <w:rFonts w:ascii="Arial" w:hAnsi="Arial" w:cs="Arial"/>
                <w:b/>
              </w:rPr>
            </w:pPr>
            <w:r w:rsidRPr="00CB5C0C">
              <w:rPr>
                <w:rFonts w:ascii="Arial" w:hAnsi="Arial" w:cs="Arial"/>
                <w:b/>
              </w:rPr>
              <w:t>6.</w:t>
            </w:r>
          </w:p>
        </w:tc>
        <w:tc>
          <w:tcPr>
            <w:tcW w:w="9923" w:type="dxa"/>
          </w:tcPr>
          <w:p w:rsidR="008439E0" w:rsidRDefault="00846EB4" w:rsidP="008A6E04">
            <w:pPr>
              <w:jc w:val="both"/>
              <w:rPr>
                <w:rFonts w:ascii="Arial" w:hAnsi="Arial" w:cs="Arial"/>
                <w:b/>
              </w:rPr>
            </w:pPr>
            <w:r>
              <w:rPr>
                <w:rFonts w:ascii="Arial" w:hAnsi="Arial" w:cs="Arial"/>
                <w:b/>
              </w:rPr>
              <w:t xml:space="preserve">FINANCE </w:t>
            </w:r>
          </w:p>
          <w:p w:rsidR="00FD6305" w:rsidRPr="00CB5C0C" w:rsidRDefault="00FD6305" w:rsidP="008A6E04">
            <w:pPr>
              <w:jc w:val="both"/>
              <w:rPr>
                <w:rFonts w:ascii="Arial" w:hAnsi="Arial" w:cs="Arial"/>
                <w:b/>
              </w:rPr>
            </w:pPr>
          </w:p>
        </w:tc>
      </w:tr>
      <w:tr w:rsidR="008A6E04" w:rsidTr="00ED0EE1">
        <w:tc>
          <w:tcPr>
            <w:tcW w:w="709" w:type="dxa"/>
          </w:tcPr>
          <w:p w:rsidR="008A6E04" w:rsidRDefault="00FD6305" w:rsidP="008A6E04">
            <w:pPr>
              <w:rPr>
                <w:rFonts w:ascii="Arial" w:hAnsi="Arial" w:cs="Arial"/>
              </w:rPr>
            </w:pPr>
            <w:r>
              <w:rPr>
                <w:rFonts w:ascii="Arial" w:hAnsi="Arial" w:cs="Arial"/>
              </w:rPr>
              <w:t>6.1</w:t>
            </w:r>
          </w:p>
        </w:tc>
        <w:tc>
          <w:tcPr>
            <w:tcW w:w="9923" w:type="dxa"/>
          </w:tcPr>
          <w:p w:rsidR="008A6E04" w:rsidRDefault="008A6E04" w:rsidP="008A6E04">
            <w:pPr>
              <w:jc w:val="both"/>
              <w:rPr>
                <w:rFonts w:ascii="Arial" w:hAnsi="Arial" w:cs="Arial"/>
              </w:rPr>
            </w:pPr>
            <w:r w:rsidRPr="00CB5C0C">
              <w:rPr>
                <w:rFonts w:ascii="Arial" w:hAnsi="Arial" w:cs="Arial"/>
              </w:rPr>
              <w:t>Financial implications and risks arising are identified within the report.</w:t>
            </w:r>
          </w:p>
          <w:p w:rsidR="008A6E04" w:rsidRDefault="008A6E04" w:rsidP="008A6E04">
            <w:pPr>
              <w:jc w:val="both"/>
              <w:rPr>
                <w:rFonts w:ascii="Arial" w:hAnsi="Arial" w:cs="Arial"/>
              </w:rPr>
            </w:pPr>
          </w:p>
        </w:tc>
      </w:tr>
      <w:tr w:rsidR="008A6E04" w:rsidTr="00ED0EE1">
        <w:tc>
          <w:tcPr>
            <w:tcW w:w="709" w:type="dxa"/>
          </w:tcPr>
          <w:p w:rsidR="008A6E04" w:rsidRPr="00CB5C0C" w:rsidRDefault="008A6E04" w:rsidP="008A6E04">
            <w:pPr>
              <w:rPr>
                <w:rFonts w:ascii="Arial" w:hAnsi="Arial" w:cs="Arial"/>
                <w:b/>
              </w:rPr>
            </w:pPr>
            <w:r w:rsidRPr="00CB5C0C">
              <w:rPr>
                <w:rFonts w:ascii="Arial" w:hAnsi="Arial" w:cs="Arial"/>
                <w:b/>
              </w:rPr>
              <w:t>7.</w:t>
            </w:r>
          </w:p>
        </w:tc>
        <w:tc>
          <w:tcPr>
            <w:tcW w:w="9923" w:type="dxa"/>
          </w:tcPr>
          <w:p w:rsidR="008439E0" w:rsidRDefault="00846EB4" w:rsidP="008A6E04">
            <w:pPr>
              <w:jc w:val="both"/>
              <w:rPr>
                <w:rFonts w:ascii="Arial" w:hAnsi="Arial" w:cs="Arial"/>
                <w:b/>
              </w:rPr>
            </w:pPr>
            <w:r>
              <w:rPr>
                <w:rFonts w:ascii="Arial" w:hAnsi="Arial" w:cs="Arial"/>
                <w:b/>
              </w:rPr>
              <w:t>LEGAL</w:t>
            </w:r>
          </w:p>
          <w:p w:rsidR="00FD6305" w:rsidRPr="00CB5C0C" w:rsidRDefault="00FD6305" w:rsidP="008A6E04">
            <w:pPr>
              <w:jc w:val="both"/>
              <w:rPr>
                <w:rFonts w:ascii="Arial" w:hAnsi="Arial" w:cs="Arial"/>
                <w:b/>
              </w:rPr>
            </w:pPr>
          </w:p>
        </w:tc>
      </w:tr>
      <w:tr w:rsidR="008A6E04" w:rsidTr="00ED0EE1">
        <w:tc>
          <w:tcPr>
            <w:tcW w:w="709" w:type="dxa"/>
          </w:tcPr>
          <w:p w:rsidR="008A6E04" w:rsidRDefault="00FD6305" w:rsidP="008A6E04">
            <w:pPr>
              <w:rPr>
                <w:rFonts w:ascii="Arial" w:hAnsi="Arial" w:cs="Arial"/>
              </w:rPr>
            </w:pPr>
            <w:r>
              <w:rPr>
                <w:rFonts w:ascii="Arial" w:hAnsi="Arial" w:cs="Arial"/>
              </w:rPr>
              <w:t>7.1</w:t>
            </w:r>
          </w:p>
        </w:tc>
        <w:tc>
          <w:tcPr>
            <w:tcW w:w="9923" w:type="dxa"/>
          </w:tcPr>
          <w:p w:rsidR="008A6E04" w:rsidRDefault="008A6E04" w:rsidP="008A6E04">
            <w:pPr>
              <w:jc w:val="both"/>
              <w:rPr>
                <w:rFonts w:ascii="Arial" w:hAnsi="Arial" w:cs="Arial"/>
              </w:rPr>
            </w:pPr>
            <w:r w:rsidRPr="00CB5C0C">
              <w:rPr>
                <w:rFonts w:ascii="Arial" w:hAnsi="Arial" w:cs="Arial"/>
              </w:rPr>
              <w:t>There are no immediate legal considerations attached to the recommendations in this report.</w:t>
            </w:r>
          </w:p>
          <w:p w:rsidR="008A6E04" w:rsidRDefault="008A6E04" w:rsidP="008A6E04">
            <w:pPr>
              <w:jc w:val="both"/>
              <w:rPr>
                <w:rFonts w:ascii="Arial" w:hAnsi="Arial" w:cs="Arial"/>
              </w:rPr>
            </w:pPr>
          </w:p>
          <w:p w:rsidR="002C2DE1" w:rsidRDefault="002C2DE1" w:rsidP="008A6E04">
            <w:pPr>
              <w:jc w:val="both"/>
              <w:rPr>
                <w:rFonts w:ascii="Arial" w:hAnsi="Arial" w:cs="Arial"/>
              </w:rPr>
            </w:pPr>
          </w:p>
        </w:tc>
      </w:tr>
      <w:tr w:rsidR="008A6E04" w:rsidTr="00ED0EE1">
        <w:tc>
          <w:tcPr>
            <w:tcW w:w="709" w:type="dxa"/>
          </w:tcPr>
          <w:p w:rsidR="008A6E04" w:rsidRPr="00CB5C0C" w:rsidRDefault="008A6E04" w:rsidP="008A6E04">
            <w:pPr>
              <w:rPr>
                <w:rFonts w:ascii="Arial" w:hAnsi="Arial" w:cs="Arial"/>
                <w:b/>
              </w:rPr>
            </w:pPr>
            <w:r w:rsidRPr="00CB5C0C">
              <w:rPr>
                <w:rFonts w:ascii="Arial" w:hAnsi="Arial" w:cs="Arial"/>
                <w:b/>
              </w:rPr>
              <w:t>8.</w:t>
            </w:r>
          </w:p>
        </w:tc>
        <w:tc>
          <w:tcPr>
            <w:tcW w:w="9923" w:type="dxa"/>
          </w:tcPr>
          <w:p w:rsidR="008439E0" w:rsidRDefault="008A6E04" w:rsidP="00086F23">
            <w:pPr>
              <w:jc w:val="both"/>
              <w:rPr>
                <w:rFonts w:ascii="Arial" w:hAnsi="Arial" w:cs="Arial"/>
                <w:b/>
              </w:rPr>
            </w:pPr>
            <w:r w:rsidRPr="00CB5C0C">
              <w:rPr>
                <w:rFonts w:ascii="Arial" w:hAnsi="Arial" w:cs="Arial"/>
                <w:b/>
              </w:rPr>
              <w:t>POLI</w:t>
            </w:r>
            <w:r w:rsidR="00846EB4">
              <w:rPr>
                <w:rFonts w:ascii="Arial" w:hAnsi="Arial" w:cs="Arial"/>
                <w:b/>
              </w:rPr>
              <w:t>CY AND EQUALITIES IMPLICATIONS</w:t>
            </w:r>
          </w:p>
          <w:p w:rsidR="00FD6305" w:rsidRPr="00CB5C0C" w:rsidRDefault="00FD6305" w:rsidP="00086F23">
            <w:pPr>
              <w:jc w:val="both"/>
              <w:rPr>
                <w:rFonts w:ascii="Arial" w:hAnsi="Arial" w:cs="Arial"/>
                <w:b/>
              </w:rPr>
            </w:pPr>
          </w:p>
        </w:tc>
      </w:tr>
      <w:tr w:rsidR="008A6E04" w:rsidTr="00ED0EE1">
        <w:tc>
          <w:tcPr>
            <w:tcW w:w="709" w:type="dxa"/>
          </w:tcPr>
          <w:p w:rsidR="008A6E04" w:rsidRDefault="00FD6305" w:rsidP="008A6E04">
            <w:pPr>
              <w:rPr>
                <w:rFonts w:ascii="Arial" w:hAnsi="Arial" w:cs="Arial"/>
              </w:rPr>
            </w:pPr>
            <w:r>
              <w:rPr>
                <w:rFonts w:ascii="Arial" w:hAnsi="Arial" w:cs="Arial"/>
              </w:rPr>
              <w:lastRenderedPageBreak/>
              <w:t>8.1</w:t>
            </w:r>
          </w:p>
        </w:tc>
        <w:tc>
          <w:tcPr>
            <w:tcW w:w="9923" w:type="dxa"/>
          </w:tcPr>
          <w:p w:rsidR="008A6E04" w:rsidRDefault="008A6E04" w:rsidP="00C631B4">
            <w:pPr>
              <w:jc w:val="both"/>
              <w:rPr>
                <w:rFonts w:ascii="Arial" w:hAnsi="Arial" w:cs="Arial"/>
              </w:rPr>
            </w:pPr>
            <w:r w:rsidRPr="00CB5C0C">
              <w:rPr>
                <w:rFonts w:ascii="Arial" w:hAnsi="Arial" w:cs="Arial"/>
              </w:rPr>
              <w:t>Effective performance management is very important to the council, and the council is committed to improving on an on-going basis how it operates and how it can improve the services it offers and delivers. In completing this report, consultation has been undertaken with the Management Team and Portfolio Holder for Resources.</w:t>
            </w:r>
          </w:p>
          <w:p w:rsidR="008A6E04" w:rsidRPr="00CB5C0C" w:rsidRDefault="008A6E04" w:rsidP="008A6E04">
            <w:pPr>
              <w:jc w:val="both"/>
              <w:rPr>
                <w:rFonts w:ascii="Arial" w:hAnsi="Arial" w:cs="Arial"/>
              </w:rPr>
            </w:pPr>
          </w:p>
        </w:tc>
      </w:tr>
      <w:tr w:rsidR="008A6E04" w:rsidTr="00ED0EE1">
        <w:tc>
          <w:tcPr>
            <w:tcW w:w="709" w:type="dxa"/>
          </w:tcPr>
          <w:p w:rsidR="008A6E04" w:rsidRPr="001C1ED9" w:rsidRDefault="008A6E04" w:rsidP="008A6E04">
            <w:pPr>
              <w:rPr>
                <w:rFonts w:ascii="Arial" w:hAnsi="Arial" w:cs="Arial"/>
                <w:b/>
              </w:rPr>
            </w:pPr>
            <w:r w:rsidRPr="001C1ED9">
              <w:rPr>
                <w:rFonts w:ascii="Arial" w:hAnsi="Arial" w:cs="Arial"/>
                <w:b/>
              </w:rPr>
              <w:t>9.</w:t>
            </w:r>
          </w:p>
        </w:tc>
        <w:tc>
          <w:tcPr>
            <w:tcW w:w="9923" w:type="dxa"/>
          </w:tcPr>
          <w:p w:rsidR="008439E0" w:rsidRDefault="00846EB4" w:rsidP="008A6E04">
            <w:pPr>
              <w:jc w:val="both"/>
              <w:rPr>
                <w:rFonts w:ascii="Arial" w:hAnsi="Arial" w:cs="Arial"/>
                <w:b/>
              </w:rPr>
            </w:pPr>
            <w:r>
              <w:rPr>
                <w:rFonts w:ascii="Arial" w:hAnsi="Arial" w:cs="Arial"/>
                <w:b/>
              </w:rPr>
              <w:t xml:space="preserve">REASON FOR DECISION </w:t>
            </w:r>
          </w:p>
          <w:p w:rsidR="00FD6305" w:rsidRPr="001C1ED9" w:rsidRDefault="00FD6305" w:rsidP="008A6E04">
            <w:pPr>
              <w:jc w:val="both"/>
              <w:rPr>
                <w:rFonts w:ascii="Arial" w:hAnsi="Arial" w:cs="Arial"/>
                <w:b/>
              </w:rPr>
            </w:pPr>
          </w:p>
        </w:tc>
      </w:tr>
      <w:tr w:rsidR="008A6E04" w:rsidTr="00ED0EE1">
        <w:tc>
          <w:tcPr>
            <w:tcW w:w="709" w:type="dxa"/>
          </w:tcPr>
          <w:p w:rsidR="008A6E04" w:rsidRDefault="00FD6305" w:rsidP="008A6E04">
            <w:pPr>
              <w:rPr>
                <w:rFonts w:ascii="Arial" w:hAnsi="Arial" w:cs="Arial"/>
              </w:rPr>
            </w:pPr>
            <w:r>
              <w:rPr>
                <w:rFonts w:ascii="Arial" w:hAnsi="Arial" w:cs="Arial"/>
              </w:rPr>
              <w:t>9.1</w:t>
            </w:r>
          </w:p>
        </w:tc>
        <w:tc>
          <w:tcPr>
            <w:tcW w:w="9923" w:type="dxa"/>
          </w:tcPr>
          <w:p w:rsidR="008A6E04" w:rsidRPr="00CB5C0C" w:rsidRDefault="008A6E04" w:rsidP="008A6E04">
            <w:pPr>
              <w:jc w:val="both"/>
              <w:rPr>
                <w:rFonts w:ascii="Arial" w:hAnsi="Arial" w:cs="Arial"/>
              </w:rPr>
            </w:pPr>
            <w:r>
              <w:rPr>
                <w:rFonts w:ascii="Arial" w:hAnsi="Arial" w:cs="Arial"/>
              </w:rPr>
              <w:t xml:space="preserve">Monitoring of the councils performance management will enable </w:t>
            </w:r>
            <w:r w:rsidRPr="00C36B79">
              <w:rPr>
                <w:rFonts w:ascii="Arial" w:hAnsi="Arial" w:cs="Arial"/>
              </w:rPr>
              <w:t>the Overview &amp; Scrutiny Committee</w:t>
            </w:r>
            <w:r>
              <w:rPr>
                <w:rFonts w:ascii="Arial" w:hAnsi="Arial" w:cs="Arial"/>
              </w:rPr>
              <w:t xml:space="preserve"> to</w:t>
            </w:r>
            <w:r w:rsidRPr="00C36B79">
              <w:rPr>
                <w:rFonts w:ascii="Arial" w:hAnsi="Arial" w:cs="Arial"/>
              </w:rPr>
              <w:t xml:space="preserve"> identify any actions, projects, performance</w:t>
            </w:r>
            <w:r>
              <w:rPr>
                <w:rFonts w:ascii="Arial" w:hAnsi="Arial" w:cs="Arial"/>
              </w:rPr>
              <w:t xml:space="preserve"> </w:t>
            </w:r>
            <w:r w:rsidRPr="00C36B79">
              <w:rPr>
                <w:rFonts w:ascii="Arial" w:hAnsi="Arial" w:cs="Arial"/>
              </w:rPr>
              <w:t>indicators or risks they may wish to escalate to the Cabinet for further action.</w:t>
            </w:r>
          </w:p>
        </w:tc>
      </w:tr>
    </w:tbl>
    <w:p w:rsidR="00D60336" w:rsidRPr="007E295C" w:rsidRDefault="00D60336" w:rsidP="001C1ED9">
      <w:pPr>
        <w:rPr>
          <w:rFonts w:ascii="Arial" w:hAnsi="Arial" w:cs="Arial"/>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6350"/>
      </w:tblGrid>
      <w:tr w:rsidR="007E295C" w:rsidRPr="00D810D2" w:rsidTr="002D4269">
        <w:tc>
          <w:tcPr>
            <w:tcW w:w="10632" w:type="dxa"/>
            <w:gridSpan w:val="2"/>
          </w:tcPr>
          <w:p w:rsidR="007E295C" w:rsidRPr="00CB5C0C" w:rsidRDefault="007E295C" w:rsidP="00F37659">
            <w:pPr>
              <w:pStyle w:val="BodyTextIndent"/>
              <w:ind w:left="0"/>
              <w:rPr>
                <w:b/>
              </w:rPr>
            </w:pPr>
            <w:r w:rsidRPr="00CB5C0C">
              <w:rPr>
                <w:b/>
              </w:rPr>
              <w:t>Background Papers</w:t>
            </w:r>
          </w:p>
        </w:tc>
      </w:tr>
      <w:tr w:rsidR="007E295C" w:rsidRPr="00D810D2" w:rsidTr="00112317">
        <w:tc>
          <w:tcPr>
            <w:tcW w:w="4282" w:type="dxa"/>
          </w:tcPr>
          <w:p w:rsidR="007E295C" w:rsidRPr="00D810D2" w:rsidRDefault="00CB5C0C" w:rsidP="00F37659">
            <w:pPr>
              <w:pStyle w:val="BodyTextIndent"/>
              <w:ind w:left="0"/>
            </w:pPr>
            <w:r>
              <w:t>Q1 Performance Management Report</w:t>
            </w:r>
          </w:p>
        </w:tc>
        <w:tc>
          <w:tcPr>
            <w:tcW w:w="6350" w:type="dxa"/>
          </w:tcPr>
          <w:p w:rsidR="007E295C" w:rsidRPr="00D810D2" w:rsidRDefault="00CB5C0C" w:rsidP="00F37659">
            <w:pPr>
              <w:pStyle w:val="BodyTextIndent"/>
              <w:ind w:left="0"/>
            </w:pPr>
            <w:r>
              <w:t>Appendix 1</w:t>
            </w:r>
          </w:p>
        </w:tc>
      </w:tr>
    </w:tbl>
    <w:p w:rsidR="00D60336" w:rsidRDefault="00D60336" w:rsidP="007E295C">
      <w:pPr>
        <w:ind w:firstLine="720"/>
        <w:rPr>
          <w:rFonts w:ascii="Arial" w:hAnsi="Arial" w:cs="Arial"/>
          <w:lang w:val="en-US"/>
        </w:rPr>
      </w:pPr>
    </w:p>
    <w:sectPr w:rsidR="00D60336" w:rsidSect="00414623">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FB" w:rsidRDefault="002B4AFB" w:rsidP="005D63EB">
      <w:r>
        <w:separator/>
      </w:r>
    </w:p>
  </w:endnote>
  <w:endnote w:type="continuationSeparator" w:id="0">
    <w:p w:rsidR="002B4AFB" w:rsidRDefault="002B4AFB" w:rsidP="005D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882"/>
      <w:gridCol w:w="2948"/>
      <w:gridCol w:w="2552"/>
    </w:tblGrid>
    <w:tr w:rsidR="002B4AFB" w:rsidRPr="00100D37" w:rsidTr="003E109B">
      <w:tc>
        <w:tcPr>
          <w:tcW w:w="2216" w:type="dxa"/>
        </w:tcPr>
        <w:p w:rsidR="002B4AFB" w:rsidRPr="00100D37" w:rsidRDefault="002B4AFB" w:rsidP="003E109B">
          <w:pPr>
            <w:rPr>
              <w:rFonts w:ascii="Arial" w:hAnsi="Arial" w:cs="Arial"/>
              <w:sz w:val="20"/>
              <w:szCs w:val="20"/>
            </w:rPr>
          </w:pPr>
          <w:r w:rsidRPr="00100D37">
            <w:rPr>
              <w:rFonts w:ascii="Arial" w:hAnsi="Arial" w:cs="Arial"/>
              <w:sz w:val="20"/>
              <w:szCs w:val="20"/>
            </w:rPr>
            <w:t>Version Number:</w:t>
          </w:r>
        </w:p>
      </w:tc>
      <w:tc>
        <w:tcPr>
          <w:tcW w:w="2882" w:type="dxa"/>
        </w:tcPr>
        <w:p w:rsidR="002B4AFB" w:rsidRPr="00100D37" w:rsidRDefault="002B4AFB" w:rsidP="003E109B">
          <w:pPr>
            <w:rPr>
              <w:rFonts w:ascii="Arial" w:hAnsi="Arial" w:cs="Arial"/>
              <w:sz w:val="20"/>
              <w:szCs w:val="20"/>
            </w:rPr>
          </w:pPr>
          <w:r>
            <w:rPr>
              <w:rFonts w:ascii="Arial" w:hAnsi="Arial" w:cs="Arial"/>
              <w:sz w:val="20"/>
              <w:szCs w:val="20"/>
            </w:rPr>
            <w:t>1</w:t>
          </w:r>
        </w:p>
      </w:tc>
      <w:tc>
        <w:tcPr>
          <w:tcW w:w="2948" w:type="dxa"/>
        </w:tcPr>
        <w:p w:rsidR="002B4AFB" w:rsidRPr="00100D37" w:rsidRDefault="002B4AFB" w:rsidP="003E109B">
          <w:pPr>
            <w:rPr>
              <w:rFonts w:ascii="Arial" w:hAnsi="Arial" w:cs="Arial"/>
              <w:sz w:val="20"/>
              <w:szCs w:val="20"/>
            </w:rPr>
          </w:pPr>
          <w:r w:rsidRPr="00100D37">
            <w:rPr>
              <w:rFonts w:ascii="Arial" w:hAnsi="Arial" w:cs="Arial"/>
              <w:sz w:val="20"/>
              <w:szCs w:val="20"/>
            </w:rPr>
            <w:t>Page:</w:t>
          </w:r>
        </w:p>
      </w:tc>
      <w:tc>
        <w:tcPr>
          <w:tcW w:w="2552" w:type="dxa"/>
        </w:tcPr>
        <w:p w:rsidR="002B4AFB" w:rsidRPr="00100D37" w:rsidRDefault="002B4AFB" w:rsidP="003E109B">
          <w:pPr>
            <w:rPr>
              <w:rFonts w:ascii="Arial" w:hAnsi="Arial" w:cs="Arial"/>
              <w:sz w:val="20"/>
              <w:szCs w:val="20"/>
            </w:rPr>
          </w:pPr>
          <w:r w:rsidRPr="00100D37">
            <w:rPr>
              <w:rStyle w:val="PageNumber"/>
              <w:rFonts w:ascii="Arial" w:hAnsi="Arial" w:cs="Arial"/>
              <w:sz w:val="20"/>
              <w:szCs w:val="20"/>
            </w:rPr>
            <w:fldChar w:fldCharType="begin"/>
          </w:r>
          <w:r w:rsidRPr="00100D37">
            <w:rPr>
              <w:rStyle w:val="PageNumber"/>
              <w:rFonts w:ascii="Arial" w:hAnsi="Arial" w:cs="Arial"/>
              <w:sz w:val="20"/>
              <w:szCs w:val="20"/>
            </w:rPr>
            <w:instrText xml:space="preserve"> PAGE </w:instrText>
          </w:r>
          <w:r w:rsidRPr="00100D37">
            <w:rPr>
              <w:rStyle w:val="PageNumber"/>
              <w:rFonts w:ascii="Arial" w:hAnsi="Arial" w:cs="Arial"/>
              <w:sz w:val="20"/>
              <w:szCs w:val="20"/>
            </w:rPr>
            <w:fldChar w:fldCharType="separate"/>
          </w:r>
          <w:r w:rsidR="00813D35">
            <w:rPr>
              <w:rStyle w:val="PageNumber"/>
              <w:rFonts w:ascii="Arial" w:hAnsi="Arial" w:cs="Arial"/>
              <w:noProof/>
              <w:sz w:val="20"/>
              <w:szCs w:val="20"/>
            </w:rPr>
            <w:t>9</w:t>
          </w:r>
          <w:r w:rsidRPr="00100D37">
            <w:rPr>
              <w:rStyle w:val="PageNumber"/>
              <w:rFonts w:ascii="Arial" w:hAnsi="Arial" w:cs="Arial"/>
              <w:sz w:val="20"/>
              <w:szCs w:val="20"/>
            </w:rPr>
            <w:fldChar w:fldCharType="end"/>
          </w:r>
          <w:r w:rsidRPr="00100D37">
            <w:rPr>
              <w:rStyle w:val="PageNumber"/>
              <w:rFonts w:ascii="Arial" w:hAnsi="Arial" w:cs="Arial"/>
              <w:sz w:val="20"/>
              <w:szCs w:val="20"/>
            </w:rPr>
            <w:t xml:space="preserve"> of </w:t>
          </w:r>
          <w:r w:rsidRPr="00100D37">
            <w:rPr>
              <w:rStyle w:val="PageNumber"/>
              <w:rFonts w:ascii="Arial" w:hAnsi="Arial" w:cs="Arial"/>
              <w:sz w:val="20"/>
              <w:szCs w:val="20"/>
            </w:rPr>
            <w:fldChar w:fldCharType="begin"/>
          </w:r>
          <w:r w:rsidRPr="00100D37">
            <w:rPr>
              <w:rStyle w:val="PageNumber"/>
              <w:rFonts w:ascii="Arial" w:hAnsi="Arial" w:cs="Arial"/>
              <w:sz w:val="20"/>
              <w:szCs w:val="20"/>
            </w:rPr>
            <w:instrText xml:space="preserve"> NUMPAGES </w:instrText>
          </w:r>
          <w:r w:rsidRPr="00100D37">
            <w:rPr>
              <w:rStyle w:val="PageNumber"/>
              <w:rFonts w:ascii="Arial" w:hAnsi="Arial" w:cs="Arial"/>
              <w:sz w:val="20"/>
              <w:szCs w:val="20"/>
            </w:rPr>
            <w:fldChar w:fldCharType="separate"/>
          </w:r>
          <w:r w:rsidR="00813D35">
            <w:rPr>
              <w:rStyle w:val="PageNumber"/>
              <w:rFonts w:ascii="Arial" w:hAnsi="Arial" w:cs="Arial"/>
              <w:noProof/>
              <w:sz w:val="20"/>
              <w:szCs w:val="20"/>
            </w:rPr>
            <w:t>9</w:t>
          </w:r>
          <w:r w:rsidRPr="00100D37">
            <w:rPr>
              <w:rStyle w:val="PageNumber"/>
              <w:rFonts w:ascii="Arial" w:hAnsi="Arial" w:cs="Arial"/>
              <w:sz w:val="20"/>
              <w:szCs w:val="20"/>
            </w:rPr>
            <w:fldChar w:fldCharType="end"/>
          </w:r>
        </w:p>
      </w:tc>
    </w:tr>
  </w:tbl>
  <w:p w:rsidR="002B4AFB" w:rsidRDefault="002B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882"/>
      <w:gridCol w:w="2948"/>
      <w:gridCol w:w="2552"/>
    </w:tblGrid>
    <w:tr w:rsidR="002B4AFB" w:rsidRPr="00100D37" w:rsidTr="002D4269">
      <w:tc>
        <w:tcPr>
          <w:tcW w:w="2216" w:type="dxa"/>
        </w:tcPr>
        <w:p w:rsidR="002B4AFB" w:rsidRPr="00100D37" w:rsidRDefault="002B4AFB" w:rsidP="007E295C">
          <w:pPr>
            <w:rPr>
              <w:rFonts w:ascii="Arial" w:hAnsi="Arial" w:cs="Arial"/>
              <w:sz w:val="20"/>
              <w:szCs w:val="20"/>
            </w:rPr>
          </w:pPr>
          <w:r w:rsidRPr="00100D37">
            <w:rPr>
              <w:rFonts w:ascii="Arial" w:hAnsi="Arial" w:cs="Arial"/>
              <w:sz w:val="20"/>
              <w:szCs w:val="20"/>
            </w:rPr>
            <w:t>Version Number:</w:t>
          </w:r>
        </w:p>
      </w:tc>
      <w:tc>
        <w:tcPr>
          <w:tcW w:w="2882" w:type="dxa"/>
        </w:tcPr>
        <w:p w:rsidR="002B4AFB" w:rsidRPr="00100D37" w:rsidRDefault="002B4AFB" w:rsidP="007E295C">
          <w:pPr>
            <w:rPr>
              <w:rFonts w:ascii="Arial" w:hAnsi="Arial" w:cs="Arial"/>
              <w:sz w:val="20"/>
              <w:szCs w:val="20"/>
            </w:rPr>
          </w:pPr>
          <w:r>
            <w:rPr>
              <w:rFonts w:ascii="Arial" w:hAnsi="Arial" w:cs="Arial"/>
              <w:sz w:val="20"/>
              <w:szCs w:val="20"/>
            </w:rPr>
            <w:t>1</w:t>
          </w:r>
        </w:p>
      </w:tc>
      <w:tc>
        <w:tcPr>
          <w:tcW w:w="2948" w:type="dxa"/>
        </w:tcPr>
        <w:p w:rsidR="002B4AFB" w:rsidRPr="00100D37" w:rsidRDefault="002B4AFB" w:rsidP="007E295C">
          <w:pPr>
            <w:rPr>
              <w:rFonts w:ascii="Arial" w:hAnsi="Arial" w:cs="Arial"/>
              <w:sz w:val="20"/>
              <w:szCs w:val="20"/>
            </w:rPr>
          </w:pPr>
          <w:r w:rsidRPr="00100D37">
            <w:rPr>
              <w:rFonts w:ascii="Arial" w:hAnsi="Arial" w:cs="Arial"/>
              <w:sz w:val="20"/>
              <w:szCs w:val="20"/>
            </w:rPr>
            <w:t>Page:</w:t>
          </w:r>
        </w:p>
      </w:tc>
      <w:tc>
        <w:tcPr>
          <w:tcW w:w="2552" w:type="dxa"/>
        </w:tcPr>
        <w:p w:rsidR="002B4AFB" w:rsidRPr="00100D37" w:rsidRDefault="002B4AFB" w:rsidP="007E295C">
          <w:pPr>
            <w:rPr>
              <w:rFonts w:ascii="Arial" w:hAnsi="Arial" w:cs="Arial"/>
              <w:sz w:val="20"/>
              <w:szCs w:val="20"/>
            </w:rPr>
          </w:pPr>
          <w:r w:rsidRPr="00100D37">
            <w:rPr>
              <w:rStyle w:val="PageNumber"/>
              <w:rFonts w:ascii="Arial" w:hAnsi="Arial" w:cs="Arial"/>
              <w:sz w:val="20"/>
              <w:szCs w:val="20"/>
            </w:rPr>
            <w:fldChar w:fldCharType="begin"/>
          </w:r>
          <w:r w:rsidRPr="00100D37">
            <w:rPr>
              <w:rStyle w:val="PageNumber"/>
              <w:rFonts w:ascii="Arial" w:hAnsi="Arial" w:cs="Arial"/>
              <w:sz w:val="20"/>
              <w:szCs w:val="20"/>
            </w:rPr>
            <w:instrText xml:space="preserve"> PAGE </w:instrText>
          </w:r>
          <w:r w:rsidRPr="00100D37">
            <w:rPr>
              <w:rStyle w:val="PageNumber"/>
              <w:rFonts w:ascii="Arial" w:hAnsi="Arial" w:cs="Arial"/>
              <w:sz w:val="20"/>
              <w:szCs w:val="20"/>
            </w:rPr>
            <w:fldChar w:fldCharType="separate"/>
          </w:r>
          <w:r w:rsidR="00813D35">
            <w:rPr>
              <w:rStyle w:val="PageNumber"/>
              <w:rFonts w:ascii="Arial" w:hAnsi="Arial" w:cs="Arial"/>
              <w:noProof/>
              <w:sz w:val="20"/>
              <w:szCs w:val="20"/>
            </w:rPr>
            <w:t>1</w:t>
          </w:r>
          <w:r w:rsidRPr="00100D37">
            <w:rPr>
              <w:rStyle w:val="PageNumber"/>
              <w:rFonts w:ascii="Arial" w:hAnsi="Arial" w:cs="Arial"/>
              <w:sz w:val="20"/>
              <w:szCs w:val="20"/>
            </w:rPr>
            <w:fldChar w:fldCharType="end"/>
          </w:r>
          <w:r w:rsidRPr="00100D37">
            <w:rPr>
              <w:rStyle w:val="PageNumber"/>
              <w:rFonts w:ascii="Arial" w:hAnsi="Arial" w:cs="Arial"/>
              <w:sz w:val="20"/>
              <w:szCs w:val="20"/>
            </w:rPr>
            <w:t xml:space="preserve"> of </w:t>
          </w:r>
          <w:r w:rsidRPr="00100D37">
            <w:rPr>
              <w:rStyle w:val="PageNumber"/>
              <w:rFonts w:ascii="Arial" w:hAnsi="Arial" w:cs="Arial"/>
              <w:sz w:val="20"/>
              <w:szCs w:val="20"/>
            </w:rPr>
            <w:fldChar w:fldCharType="begin"/>
          </w:r>
          <w:r w:rsidRPr="00100D37">
            <w:rPr>
              <w:rStyle w:val="PageNumber"/>
              <w:rFonts w:ascii="Arial" w:hAnsi="Arial" w:cs="Arial"/>
              <w:sz w:val="20"/>
              <w:szCs w:val="20"/>
            </w:rPr>
            <w:instrText xml:space="preserve"> NUMPAGES </w:instrText>
          </w:r>
          <w:r w:rsidRPr="00100D37">
            <w:rPr>
              <w:rStyle w:val="PageNumber"/>
              <w:rFonts w:ascii="Arial" w:hAnsi="Arial" w:cs="Arial"/>
              <w:sz w:val="20"/>
              <w:szCs w:val="20"/>
            </w:rPr>
            <w:fldChar w:fldCharType="separate"/>
          </w:r>
          <w:r w:rsidR="00813D35">
            <w:rPr>
              <w:rStyle w:val="PageNumber"/>
              <w:rFonts w:ascii="Arial" w:hAnsi="Arial" w:cs="Arial"/>
              <w:noProof/>
              <w:sz w:val="20"/>
              <w:szCs w:val="20"/>
            </w:rPr>
            <w:t>9</w:t>
          </w:r>
          <w:r w:rsidRPr="00100D37">
            <w:rPr>
              <w:rStyle w:val="PageNumber"/>
              <w:rFonts w:ascii="Arial" w:hAnsi="Arial" w:cs="Arial"/>
              <w:sz w:val="20"/>
              <w:szCs w:val="20"/>
            </w:rPr>
            <w:fldChar w:fldCharType="end"/>
          </w:r>
        </w:p>
      </w:tc>
    </w:tr>
  </w:tbl>
  <w:p w:rsidR="002B4AFB" w:rsidRDefault="002B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FB" w:rsidRDefault="002B4AFB" w:rsidP="005D63EB">
      <w:r>
        <w:separator/>
      </w:r>
    </w:p>
  </w:footnote>
  <w:footnote w:type="continuationSeparator" w:id="0">
    <w:p w:rsidR="002B4AFB" w:rsidRDefault="002B4AFB" w:rsidP="005D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FB" w:rsidRDefault="002B4AFB" w:rsidP="00414623">
    <w:pPr>
      <w:pStyle w:val="Header"/>
    </w:pPr>
    <w:r>
      <w:rPr>
        <w:noProof/>
      </w:rPr>
      <mc:AlternateContent>
        <mc:Choice Requires="wps">
          <w:drawing>
            <wp:anchor distT="0" distB="0" distL="114300" distR="114300" simplePos="0" relativeHeight="251662336" behindDoc="0" locked="0" layoutInCell="1" allowOverlap="1" wp14:anchorId="236CCE41" wp14:editId="20314D16">
              <wp:simplePos x="0" y="0"/>
              <wp:positionH relativeFrom="margin">
                <wp:posOffset>5026660</wp:posOffset>
              </wp:positionH>
              <wp:positionV relativeFrom="paragraph">
                <wp:posOffset>-249555</wp:posOffset>
              </wp:positionV>
              <wp:extent cx="1676400" cy="713105"/>
              <wp:effectExtent l="0" t="0" r="190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13105"/>
                      </a:xfrm>
                      <a:prstGeom prst="rect">
                        <a:avLst/>
                      </a:prstGeom>
                      <a:solidFill>
                        <a:srgbClr val="FFFFFF"/>
                      </a:solidFill>
                      <a:ln w="19050">
                        <a:solidFill>
                          <a:srgbClr val="000000"/>
                        </a:solidFill>
                        <a:miter lim="800000"/>
                        <a:headEnd/>
                        <a:tailEnd/>
                      </a:ln>
                    </wps:spPr>
                    <wps:txbx>
                      <w:txbxContent>
                        <w:p w:rsidR="002B4AFB" w:rsidRPr="005D63EB" w:rsidRDefault="002B4AFB" w:rsidP="00414623">
                          <w:pPr>
                            <w:rPr>
                              <w:b/>
                              <w:sz w:val="28"/>
                              <w:szCs w:val="28"/>
                            </w:rPr>
                          </w:pPr>
                        </w:p>
                        <w:p w:rsidR="002B4AFB" w:rsidRPr="005D63EB" w:rsidRDefault="002B4AFB" w:rsidP="00414623">
                          <w:pPr>
                            <w:rPr>
                              <w:b/>
                              <w:sz w:val="28"/>
                              <w:szCs w:val="28"/>
                            </w:rPr>
                          </w:pPr>
                          <w:r w:rsidRPr="005D63EB">
                            <w:rPr>
                              <w:rFonts w:ascii="Arial" w:hAnsi="Arial" w:cs="Arial"/>
                              <w:b/>
                              <w:sz w:val="28"/>
                              <w:szCs w:val="28"/>
                            </w:rPr>
                            <w:t>ITEM NO.</w:t>
                          </w:r>
                        </w:p>
                        <w:p w:rsidR="002B4AFB" w:rsidRDefault="002B4AFB" w:rsidP="00414623">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CCE41" id="Rectangle 4" o:spid="_x0000_s1026" style="position:absolute;margin-left:395.8pt;margin-top:-19.65pt;width:132pt;height:5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" strokeweight="1.5pt">
              <v:textbox>
                <w:txbxContent>
                  <w:p w:rsidR="002B4AFB" w:rsidRPr="005D63EB" w:rsidRDefault="002B4AFB" w:rsidP="00414623">
                    <w:pPr>
                      <w:rPr>
                        <w:b/>
                        <w:sz w:val="28"/>
                        <w:szCs w:val="28"/>
                      </w:rPr>
                    </w:pPr>
                  </w:p>
                  <w:p w:rsidR="002B4AFB" w:rsidRPr="005D63EB" w:rsidRDefault="002B4AFB" w:rsidP="00414623">
                    <w:pPr>
                      <w:rPr>
                        <w:b/>
                        <w:sz w:val="28"/>
                        <w:szCs w:val="28"/>
                      </w:rPr>
                    </w:pPr>
                    <w:r w:rsidRPr="005D63EB">
                      <w:rPr>
                        <w:rFonts w:ascii="Arial" w:hAnsi="Arial" w:cs="Arial"/>
                        <w:b/>
                        <w:sz w:val="28"/>
                        <w:szCs w:val="28"/>
                      </w:rPr>
                      <w:t>ITEM NO.</w:t>
                    </w:r>
                  </w:p>
                  <w:p w:rsidR="002B4AFB" w:rsidRDefault="002B4AFB" w:rsidP="00414623">
                    <w:pPr>
                      <w:rPr>
                        <w:rFonts w:ascii="Arial" w:hAnsi="Arial" w:cs="Arial"/>
                        <w:b/>
                        <w:sz w:val="28"/>
                        <w:szCs w:val="28"/>
                      </w:rPr>
                    </w:pPr>
                  </w:p>
                </w:txbxContent>
              </v:textbox>
              <w10:wrap anchorx="margin"/>
            </v:rect>
          </w:pict>
        </mc:Fallback>
      </mc:AlternateContent>
    </w:r>
    <w:r>
      <w:rPr>
        <w:noProof/>
      </w:rPr>
      <w:drawing>
        <wp:anchor distT="0" distB="0" distL="114300" distR="114300" simplePos="0" relativeHeight="251661312" behindDoc="1" locked="0" layoutInCell="1" allowOverlap="1" wp14:anchorId="1E6704AF" wp14:editId="712B702F">
          <wp:simplePos x="0" y="0"/>
          <wp:positionH relativeFrom="margin">
            <wp:align>left</wp:align>
          </wp:positionH>
          <wp:positionV relativeFrom="paragraph">
            <wp:posOffset>-211455</wp:posOffset>
          </wp:positionV>
          <wp:extent cx="2500269" cy="665464"/>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269" cy="665464"/>
                  </a:xfrm>
                  <a:prstGeom prst="rect">
                    <a:avLst/>
                  </a:prstGeom>
                  <a:noFill/>
                </pic:spPr>
              </pic:pic>
            </a:graphicData>
          </a:graphic>
          <wp14:sizeRelH relativeFrom="page">
            <wp14:pctWidth>0</wp14:pctWidth>
          </wp14:sizeRelH>
          <wp14:sizeRelV relativeFrom="page">
            <wp14:pctHeight>0</wp14:pctHeight>
          </wp14:sizeRelV>
        </wp:anchor>
      </w:drawing>
    </w:r>
  </w:p>
  <w:p w:rsidR="002B4AFB" w:rsidRDefault="002B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006"/>
    <w:multiLevelType w:val="hybridMultilevel"/>
    <w:tmpl w:val="290063DC"/>
    <w:lvl w:ilvl="0" w:tplc="E27C315E">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BD7CDE"/>
    <w:multiLevelType w:val="hybridMultilevel"/>
    <w:tmpl w:val="02643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5E2C"/>
    <w:multiLevelType w:val="hybridMultilevel"/>
    <w:tmpl w:val="BB0C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53A59"/>
    <w:multiLevelType w:val="hybridMultilevel"/>
    <w:tmpl w:val="5DE0F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E3BB8"/>
    <w:multiLevelType w:val="multilevel"/>
    <w:tmpl w:val="9BDA81B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847AD5"/>
    <w:multiLevelType w:val="hybridMultilevel"/>
    <w:tmpl w:val="E08A9504"/>
    <w:lvl w:ilvl="0" w:tplc="DE727D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71061"/>
    <w:multiLevelType w:val="hybridMultilevel"/>
    <w:tmpl w:val="26FCD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CC76BA"/>
    <w:multiLevelType w:val="hybridMultilevel"/>
    <w:tmpl w:val="3F64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455E0"/>
    <w:multiLevelType w:val="hybridMultilevel"/>
    <w:tmpl w:val="D5AEF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D64D25"/>
    <w:multiLevelType w:val="hybridMultilevel"/>
    <w:tmpl w:val="B2DE9DE4"/>
    <w:lvl w:ilvl="0" w:tplc="DE727D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A0942"/>
    <w:multiLevelType w:val="hybridMultilevel"/>
    <w:tmpl w:val="E9F4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C220F"/>
    <w:multiLevelType w:val="multilevel"/>
    <w:tmpl w:val="139A7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0479D6"/>
    <w:multiLevelType w:val="hybridMultilevel"/>
    <w:tmpl w:val="C566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83CC9"/>
    <w:multiLevelType w:val="hybridMultilevel"/>
    <w:tmpl w:val="4E28EE54"/>
    <w:lvl w:ilvl="0" w:tplc="DE727D7E">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B63ED8"/>
    <w:multiLevelType w:val="hybridMultilevel"/>
    <w:tmpl w:val="3D22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958CB"/>
    <w:multiLevelType w:val="multilevel"/>
    <w:tmpl w:val="66FC3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FC2938"/>
    <w:multiLevelType w:val="hybridMultilevel"/>
    <w:tmpl w:val="F482D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12"/>
  </w:num>
  <w:num w:numId="4">
    <w:abstractNumId w:val="1"/>
  </w:num>
  <w:num w:numId="5">
    <w:abstractNumId w:val="11"/>
  </w:num>
  <w:num w:numId="6">
    <w:abstractNumId w:val="8"/>
  </w:num>
  <w:num w:numId="7">
    <w:abstractNumId w:val="15"/>
  </w:num>
  <w:num w:numId="8">
    <w:abstractNumId w:val="2"/>
  </w:num>
  <w:num w:numId="9">
    <w:abstractNumId w:val="16"/>
  </w:num>
  <w:num w:numId="10">
    <w:abstractNumId w:val="14"/>
  </w:num>
  <w:num w:numId="11">
    <w:abstractNumId w:val="0"/>
  </w:num>
  <w:num w:numId="12">
    <w:abstractNumId w:val="5"/>
  </w:num>
  <w:num w:numId="13">
    <w:abstractNumId w:val="13"/>
  </w:num>
  <w:num w:numId="14">
    <w:abstractNumId w:val="9"/>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EB"/>
    <w:rsid w:val="0000494B"/>
    <w:rsid w:val="00016233"/>
    <w:rsid w:val="00037C19"/>
    <w:rsid w:val="00046959"/>
    <w:rsid w:val="000566BE"/>
    <w:rsid w:val="00061A4F"/>
    <w:rsid w:val="00086DBB"/>
    <w:rsid w:val="00086F23"/>
    <w:rsid w:val="000956A6"/>
    <w:rsid w:val="000958E0"/>
    <w:rsid w:val="000D02A3"/>
    <w:rsid w:val="001044FB"/>
    <w:rsid w:val="00112317"/>
    <w:rsid w:val="0014540D"/>
    <w:rsid w:val="00181C58"/>
    <w:rsid w:val="001C1ED9"/>
    <w:rsid w:val="001F6E40"/>
    <w:rsid w:val="00207004"/>
    <w:rsid w:val="00207787"/>
    <w:rsid w:val="002959BD"/>
    <w:rsid w:val="00297A18"/>
    <w:rsid w:val="002B4AFB"/>
    <w:rsid w:val="002B4E1A"/>
    <w:rsid w:val="002C2DE1"/>
    <w:rsid w:val="002C5424"/>
    <w:rsid w:val="002D4269"/>
    <w:rsid w:val="002F5B2E"/>
    <w:rsid w:val="00310029"/>
    <w:rsid w:val="00327CA4"/>
    <w:rsid w:val="00341675"/>
    <w:rsid w:val="003751BE"/>
    <w:rsid w:val="003E109B"/>
    <w:rsid w:val="003F7E52"/>
    <w:rsid w:val="00414623"/>
    <w:rsid w:val="00415394"/>
    <w:rsid w:val="0045021A"/>
    <w:rsid w:val="00545A26"/>
    <w:rsid w:val="00553962"/>
    <w:rsid w:val="00563BAB"/>
    <w:rsid w:val="00581D58"/>
    <w:rsid w:val="005B6DAA"/>
    <w:rsid w:val="005D1AB7"/>
    <w:rsid w:val="005D63EB"/>
    <w:rsid w:val="005D72DD"/>
    <w:rsid w:val="00675143"/>
    <w:rsid w:val="006C3DFB"/>
    <w:rsid w:val="006E2B7A"/>
    <w:rsid w:val="00702665"/>
    <w:rsid w:val="00705807"/>
    <w:rsid w:val="00712AC8"/>
    <w:rsid w:val="007C77B6"/>
    <w:rsid w:val="007E295C"/>
    <w:rsid w:val="00813D35"/>
    <w:rsid w:val="008311C1"/>
    <w:rsid w:val="008439E0"/>
    <w:rsid w:val="00846EB4"/>
    <w:rsid w:val="00852B48"/>
    <w:rsid w:val="00853467"/>
    <w:rsid w:val="0085663A"/>
    <w:rsid w:val="00857F26"/>
    <w:rsid w:val="00874C1D"/>
    <w:rsid w:val="008756E6"/>
    <w:rsid w:val="00882D95"/>
    <w:rsid w:val="008A6559"/>
    <w:rsid w:val="008A6E04"/>
    <w:rsid w:val="00905E21"/>
    <w:rsid w:val="009344F4"/>
    <w:rsid w:val="00955134"/>
    <w:rsid w:val="009629AB"/>
    <w:rsid w:val="00971918"/>
    <w:rsid w:val="009941B8"/>
    <w:rsid w:val="009B455D"/>
    <w:rsid w:val="009B6911"/>
    <w:rsid w:val="009E51CA"/>
    <w:rsid w:val="00A15B94"/>
    <w:rsid w:val="00B63490"/>
    <w:rsid w:val="00B70F34"/>
    <w:rsid w:val="00B731EE"/>
    <w:rsid w:val="00BC0606"/>
    <w:rsid w:val="00C1639F"/>
    <w:rsid w:val="00C26514"/>
    <w:rsid w:val="00C36B79"/>
    <w:rsid w:val="00C3710F"/>
    <w:rsid w:val="00C40286"/>
    <w:rsid w:val="00C631B4"/>
    <w:rsid w:val="00C812B4"/>
    <w:rsid w:val="00CB5C0C"/>
    <w:rsid w:val="00D07E03"/>
    <w:rsid w:val="00D505DC"/>
    <w:rsid w:val="00D60336"/>
    <w:rsid w:val="00D84FA6"/>
    <w:rsid w:val="00D94039"/>
    <w:rsid w:val="00DA67D5"/>
    <w:rsid w:val="00DB3148"/>
    <w:rsid w:val="00DB4CB9"/>
    <w:rsid w:val="00DC4EDE"/>
    <w:rsid w:val="00DC74A1"/>
    <w:rsid w:val="00E11099"/>
    <w:rsid w:val="00EB47DE"/>
    <w:rsid w:val="00ED0EE1"/>
    <w:rsid w:val="00ED3121"/>
    <w:rsid w:val="00F104D2"/>
    <w:rsid w:val="00F116B8"/>
    <w:rsid w:val="00F11AC3"/>
    <w:rsid w:val="00F13589"/>
    <w:rsid w:val="00F27715"/>
    <w:rsid w:val="00F37659"/>
    <w:rsid w:val="00F4151A"/>
    <w:rsid w:val="00FC5204"/>
    <w:rsid w:val="00FD6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DD63FBAA-B3D0-496F-929F-CBC0023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9B"/>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3EB"/>
    <w:pPr>
      <w:tabs>
        <w:tab w:val="center" w:pos="4513"/>
        <w:tab w:val="right" w:pos="9026"/>
      </w:tabs>
    </w:pPr>
  </w:style>
  <w:style w:type="character" w:customStyle="1" w:styleId="HeaderChar">
    <w:name w:val="Header Char"/>
    <w:basedOn w:val="DefaultParagraphFont"/>
    <w:link w:val="Header"/>
    <w:uiPriority w:val="99"/>
    <w:rsid w:val="005D63EB"/>
  </w:style>
  <w:style w:type="paragraph" w:styleId="Footer">
    <w:name w:val="footer"/>
    <w:basedOn w:val="Normal"/>
    <w:link w:val="FooterChar"/>
    <w:uiPriority w:val="99"/>
    <w:unhideWhenUsed/>
    <w:rsid w:val="005D63EB"/>
    <w:pPr>
      <w:tabs>
        <w:tab w:val="center" w:pos="4513"/>
        <w:tab w:val="right" w:pos="9026"/>
      </w:tabs>
    </w:pPr>
  </w:style>
  <w:style w:type="character" w:customStyle="1" w:styleId="FooterChar">
    <w:name w:val="Footer Char"/>
    <w:basedOn w:val="DefaultParagraphFont"/>
    <w:link w:val="Footer"/>
    <w:uiPriority w:val="99"/>
    <w:rsid w:val="005D63EB"/>
  </w:style>
  <w:style w:type="character" w:styleId="PageNumber">
    <w:name w:val="page number"/>
    <w:basedOn w:val="DefaultParagraphFont"/>
    <w:rsid w:val="003E109B"/>
  </w:style>
  <w:style w:type="paragraph" w:styleId="ListParagraph">
    <w:name w:val="List Paragraph"/>
    <w:basedOn w:val="Normal"/>
    <w:uiPriority w:val="34"/>
    <w:qFormat/>
    <w:rsid w:val="008A6559"/>
    <w:pPr>
      <w:ind w:left="720"/>
      <w:contextualSpacing/>
    </w:pPr>
  </w:style>
  <w:style w:type="paragraph" w:styleId="BodyTextIndent">
    <w:name w:val="Body Text Indent"/>
    <w:basedOn w:val="Normal"/>
    <w:link w:val="BodyTextIndentChar"/>
    <w:rsid w:val="007E295C"/>
    <w:pPr>
      <w:tabs>
        <w:tab w:val="left" w:pos="720"/>
      </w:tabs>
      <w:ind w:left="360"/>
    </w:pPr>
    <w:rPr>
      <w:rFonts w:ascii="Arial" w:hAnsi="Arial" w:cs="Arial"/>
      <w:lang w:val="en-US"/>
    </w:rPr>
  </w:style>
  <w:style w:type="character" w:customStyle="1" w:styleId="BodyTextIndentChar">
    <w:name w:val="Body Text Indent Char"/>
    <w:basedOn w:val="DefaultParagraphFont"/>
    <w:link w:val="BodyTextIndent"/>
    <w:rsid w:val="007E295C"/>
    <w:rPr>
      <w:rFonts w:eastAsia="Times New Roman"/>
      <w:szCs w:val="24"/>
      <w:lang w:val="en-US" w:eastAsia="en-GB"/>
    </w:rPr>
  </w:style>
  <w:style w:type="table" w:styleId="TableGrid">
    <w:name w:val="Table Grid"/>
    <w:basedOn w:val="TableNormal"/>
    <w:uiPriority w:val="59"/>
    <w:rsid w:val="00C3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2D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DE19-A700-47DF-83D0-149096CE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Sharples</dc:creator>
  <cp:keywords/>
  <dc:description/>
  <cp:lastModifiedBy>Mia Starkie</cp:lastModifiedBy>
  <cp:revision>49</cp:revision>
  <cp:lastPrinted>2022-11-03T12:46:00Z</cp:lastPrinted>
  <dcterms:created xsi:type="dcterms:W3CDTF">2022-08-08T12:54:00Z</dcterms:created>
  <dcterms:modified xsi:type="dcterms:W3CDTF">2022-11-03T12:46:00Z</dcterms:modified>
</cp:coreProperties>
</file>